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1C101" w14:textId="6A60100A" w:rsidR="00FD72BC" w:rsidRDefault="002E717A">
      <w:pPr>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of Marathon Board of Trustees</w:t>
      </w:r>
    </w:p>
    <w:p w14:paraId="433637F4" w14:textId="16E5AAAA" w:rsidR="00FD72BC" w:rsidRDefault="002E717A">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Meeting on </w:t>
      </w:r>
      <w:r w:rsidR="00A35DD8">
        <w:rPr>
          <w:rFonts w:ascii="Times New Roman" w:eastAsia="Times New Roman" w:hAnsi="Times New Roman" w:cs="Times New Roman"/>
        </w:rPr>
        <w:t xml:space="preserve">August </w:t>
      </w:r>
      <w:r w:rsidR="00A609A8">
        <w:rPr>
          <w:rFonts w:ascii="Times New Roman" w:eastAsia="Times New Roman" w:hAnsi="Times New Roman" w:cs="Times New Roman"/>
        </w:rPr>
        <w:t>21</w:t>
      </w:r>
      <w:r>
        <w:rPr>
          <w:rFonts w:ascii="Times New Roman" w:eastAsia="Times New Roman" w:hAnsi="Times New Roman" w:cs="Times New Roman"/>
        </w:rPr>
        <w:t>, 2024</w:t>
      </w:r>
    </w:p>
    <w:p w14:paraId="24DE89AC" w14:textId="77777777" w:rsidR="00FD72BC" w:rsidRDefault="00FD72BC">
      <w:pPr>
        <w:suppressAutoHyphens/>
        <w:spacing w:after="0" w:line="240" w:lineRule="auto"/>
        <w:jc w:val="center"/>
        <w:rPr>
          <w:rFonts w:ascii="Times New Roman" w:eastAsia="Times New Roman" w:hAnsi="Times New Roman" w:cs="Times New Roman"/>
          <w:sz w:val="24"/>
        </w:rPr>
      </w:pPr>
    </w:p>
    <w:p w14:paraId="08544602" w14:textId="0C64813F" w:rsidR="00FD72BC" w:rsidRDefault="002E717A">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The regular meeting of the Village of Marathon Board of Trustees held at the Village Office, was called to order by Mayor Scott Chamberlin, at 7:</w:t>
      </w:r>
      <w:r w:rsidR="0080247E">
        <w:rPr>
          <w:rFonts w:ascii="Times New Roman" w:eastAsia="Times New Roman" w:hAnsi="Times New Roman" w:cs="Times New Roman"/>
        </w:rPr>
        <w:t>00</w:t>
      </w:r>
      <w:r>
        <w:rPr>
          <w:rFonts w:ascii="Times New Roman" w:eastAsia="Times New Roman" w:hAnsi="Times New Roman" w:cs="Times New Roman"/>
        </w:rPr>
        <w:t xml:space="preserve"> p.m. </w:t>
      </w:r>
      <w:r w:rsidR="00F71D62">
        <w:rPr>
          <w:rFonts w:ascii="Times New Roman" w:eastAsia="Times New Roman" w:hAnsi="Times New Roman" w:cs="Times New Roman"/>
        </w:rPr>
        <w:t>P</w:t>
      </w:r>
      <w:r>
        <w:rPr>
          <w:rFonts w:ascii="Times New Roman" w:eastAsia="Times New Roman" w:hAnsi="Times New Roman" w:cs="Times New Roman"/>
        </w:rPr>
        <w:t>resent were Trustee Canfield</w:t>
      </w:r>
      <w:r w:rsidR="0080247E">
        <w:rPr>
          <w:rFonts w:ascii="Times New Roman" w:eastAsia="Times New Roman" w:hAnsi="Times New Roman" w:cs="Times New Roman"/>
        </w:rPr>
        <w:t>,</w:t>
      </w:r>
      <w:r w:rsidR="0007282D">
        <w:rPr>
          <w:rFonts w:ascii="Times New Roman" w:eastAsia="Times New Roman" w:hAnsi="Times New Roman" w:cs="Times New Roman"/>
        </w:rPr>
        <w:t xml:space="preserve"> </w:t>
      </w:r>
      <w:r w:rsidR="00E17414">
        <w:rPr>
          <w:rFonts w:ascii="Times New Roman" w:eastAsia="Times New Roman" w:hAnsi="Times New Roman" w:cs="Times New Roman"/>
        </w:rPr>
        <w:t xml:space="preserve">Trustee </w:t>
      </w:r>
      <w:r w:rsidR="002D3C71">
        <w:rPr>
          <w:rFonts w:ascii="Times New Roman" w:eastAsia="Times New Roman" w:hAnsi="Times New Roman" w:cs="Times New Roman"/>
        </w:rPr>
        <w:t>Dann,</w:t>
      </w:r>
      <w:r w:rsidR="00E17414">
        <w:rPr>
          <w:rFonts w:ascii="Times New Roman" w:eastAsia="Times New Roman" w:hAnsi="Times New Roman" w:cs="Times New Roman"/>
        </w:rPr>
        <w:t xml:space="preserve"> </w:t>
      </w:r>
      <w:r w:rsidR="0007282D">
        <w:rPr>
          <w:rFonts w:ascii="Times New Roman" w:eastAsia="Times New Roman" w:hAnsi="Times New Roman" w:cs="Times New Roman"/>
        </w:rPr>
        <w:t>and</w:t>
      </w:r>
      <w:r>
        <w:rPr>
          <w:rFonts w:ascii="Times New Roman" w:eastAsia="Times New Roman" w:hAnsi="Times New Roman" w:cs="Times New Roman"/>
        </w:rPr>
        <w:t xml:space="preserve"> Deputy Mayor </w:t>
      </w:r>
      <w:r w:rsidR="00D03C4E">
        <w:rPr>
          <w:rFonts w:ascii="Times New Roman" w:eastAsia="Times New Roman" w:hAnsi="Times New Roman" w:cs="Times New Roman"/>
        </w:rPr>
        <w:t>Fralick</w:t>
      </w:r>
      <w:r w:rsidR="00003F9E">
        <w:rPr>
          <w:rFonts w:ascii="Times New Roman" w:eastAsia="Times New Roman" w:hAnsi="Times New Roman" w:cs="Times New Roman"/>
        </w:rPr>
        <w:t xml:space="preserve">, </w:t>
      </w:r>
      <w:r w:rsidR="005D7642">
        <w:rPr>
          <w:rFonts w:ascii="Times New Roman" w:eastAsia="Times New Roman" w:hAnsi="Times New Roman" w:cs="Times New Roman"/>
        </w:rPr>
        <w:t>also</w:t>
      </w:r>
      <w:r>
        <w:rPr>
          <w:rFonts w:ascii="Times New Roman" w:eastAsia="Times New Roman" w:hAnsi="Times New Roman" w:cs="Times New Roman"/>
        </w:rPr>
        <w:t xml:space="preserve"> present was Clerk/Treasurer Padbury</w:t>
      </w:r>
      <w:r w:rsidR="00A609A8">
        <w:rPr>
          <w:rFonts w:ascii="Times New Roman" w:eastAsia="Times New Roman" w:hAnsi="Times New Roman" w:cs="Times New Roman"/>
        </w:rPr>
        <w:t>.</w:t>
      </w:r>
      <w:r w:rsidR="00D03C4E">
        <w:rPr>
          <w:rFonts w:ascii="Times New Roman" w:eastAsia="Times New Roman" w:hAnsi="Times New Roman" w:cs="Times New Roman"/>
        </w:rPr>
        <w:t xml:space="preserve"> </w:t>
      </w:r>
    </w:p>
    <w:p w14:paraId="240E68E2" w14:textId="77777777" w:rsidR="00FD72BC" w:rsidRDefault="00FD72BC">
      <w:pPr>
        <w:suppressAutoHyphens/>
        <w:spacing w:after="0" w:line="240" w:lineRule="auto"/>
        <w:rPr>
          <w:rFonts w:ascii="Times New Roman" w:eastAsia="Times New Roman" w:hAnsi="Times New Roman" w:cs="Times New Roman"/>
        </w:rPr>
      </w:pPr>
    </w:p>
    <w:p w14:paraId="57DA7BBE" w14:textId="5979E939" w:rsidR="00FD72BC" w:rsidRDefault="002E717A">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Attendee</w:t>
      </w:r>
      <w:r w:rsidR="00A609A8">
        <w:rPr>
          <w:rFonts w:ascii="Times New Roman" w:eastAsia="Times New Roman" w:hAnsi="Times New Roman" w:cs="Times New Roman"/>
        </w:rPr>
        <w:t>s: Diane Courtney, William McGovern (CC Legislator)</w:t>
      </w:r>
    </w:p>
    <w:p w14:paraId="09989FEA" w14:textId="681A451E" w:rsidR="00003F9E" w:rsidRDefault="00003F9E">
      <w:pPr>
        <w:suppressAutoHyphens/>
        <w:spacing w:after="0" w:line="240" w:lineRule="auto"/>
        <w:rPr>
          <w:rFonts w:ascii="Times New Roman" w:eastAsia="Times New Roman" w:hAnsi="Times New Roman" w:cs="Times New Roman"/>
        </w:rPr>
      </w:pPr>
    </w:p>
    <w:p w14:paraId="34638E2A" w14:textId="43FF3F9D" w:rsidR="00AD6F93" w:rsidRDefault="00AD6F93" w:rsidP="00AD6F93">
      <w:pPr>
        <w:spacing w:after="0" w:line="100" w:lineRule="atLeast"/>
        <w:rPr>
          <w:rFonts w:ascii="Times New Roman" w:eastAsia="Times New Roman" w:hAnsi="Times New Roman" w:cs="Times New Roman"/>
        </w:rPr>
      </w:pPr>
      <w:r>
        <w:rPr>
          <w:rFonts w:ascii="Times New Roman" w:eastAsia="Times New Roman" w:hAnsi="Times New Roman" w:cs="Times New Roman"/>
        </w:rPr>
        <w:t xml:space="preserve">Motion made by Deputy Mayor Fralick and seconded by Trustee Canfield to approve the minutes of the </w:t>
      </w:r>
      <w:r w:rsidR="00F20E23">
        <w:rPr>
          <w:rFonts w:ascii="Times New Roman" w:eastAsia="Times New Roman" w:hAnsi="Times New Roman" w:cs="Times New Roman"/>
        </w:rPr>
        <w:t>August 7</w:t>
      </w:r>
      <w:proofErr w:type="gramStart"/>
      <w:r>
        <w:rPr>
          <w:rFonts w:ascii="Times New Roman" w:eastAsia="Times New Roman" w:hAnsi="Times New Roman" w:cs="Times New Roman"/>
        </w:rPr>
        <w:t xml:space="preserve"> 2024</w:t>
      </w:r>
      <w:proofErr w:type="gramEnd"/>
      <w:r>
        <w:rPr>
          <w:rFonts w:ascii="Times New Roman" w:eastAsia="Times New Roman" w:hAnsi="Times New Roman" w:cs="Times New Roman"/>
        </w:rPr>
        <w:t>, meeting. Motion approved; All in favor.</w:t>
      </w:r>
    </w:p>
    <w:p w14:paraId="5152ED8B" w14:textId="77777777" w:rsidR="00AD6F93" w:rsidRDefault="00AD6F93">
      <w:pPr>
        <w:suppressAutoHyphens/>
        <w:spacing w:after="0" w:line="240" w:lineRule="auto"/>
        <w:rPr>
          <w:rFonts w:ascii="Times New Roman" w:eastAsia="Times New Roman" w:hAnsi="Times New Roman" w:cs="Times New Roman"/>
        </w:rPr>
      </w:pPr>
    </w:p>
    <w:p w14:paraId="48577807" w14:textId="546C2681" w:rsidR="00FD72BC" w:rsidRDefault="00A609A8">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Diane Courtney gave the board members information on the banner program she is proposing </w:t>
      </w:r>
      <w:r w:rsidR="00AB1F57">
        <w:rPr>
          <w:rFonts w:ascii="Times New Roman" w:eastAsia="Times New Roman" w:hAnsi="Times New Roman" w:cs="Times New Roman"/>
        </w:rPr>
        <w:t xml:space="preserve">for the poles along Village streets, including sample of banner.  Daine is asking that the banners be hung on poles along RT11 from 79 - 26 Cortland St.  The banners would be up from May to November. Eric Leet had a few requests </w:t>
      </w:r>
      <w:r w:rsidR="00AD6F93">
        <w:rPr>
          <w:rFonts w:ascii="Times New Roman" w:eastAsia="Times New Roman" w:hAnsi="Times New Roman" w:cs="Times New Roman"/>
        </w:rPr>
        <w:t>The banners cannot be installed on</w:t>
      </w:r>
      <w:r w:rsidR="00AB1F57">
        <w:rPr>
          <w:rFonts w:ascii="Times New Roman" w:eastAsia="Times New Roman" w:hAnsi="Times New Roman" w:cs="Times New Roman"/>
        </w:rPr>
        <w:t xml:space="preserve"> pole</w:t>
      </w:r>
      <w:r w:rsidR="00AD6F93">
        <w:rPr>
          <w:rFonts w:ascii="Times New Roman" w:eastAsia="Times New Roman" w:hAnsi="Times New Roman" w:cs="Times New Roman"/>
        </w:rPr>
        <w:t>s</w:t>
      </w:r>
      <w:r w:rsidR="00AB1F57">
        <w:rPr>
          <w:rFonts w:ascii="Times New Roman" w:eastAsia="Times New Roman" w:hAnsi="Times New Roman" w:cs="Times New Roman"/>
        </w:rPr>
        <w:t xml:space="preserve"> with Christmas decorations or made of concrete</w:t>
      </w:r>
      <w:r w:rsidR="00AD6F93">
        <w:rPr>
          <w:rFonts w:ascii="Times New Roman" w:eastAsia="Times New Roman" w:hAnsi="Times New Roman" w:cs="Times New Roman"/>
        </w:rPr>
        <w:t>.  Brackets can stay on poles if Christmas decoration are not on them.  Pole cannot have both flags and banners.  Eric suggested maybe some banner</w:t>
      </w:r>
      <w:r w:rsidR="006A4D4B">
        <w:rPr>
          <w:rFonts w:ascii="Times New Roman" w:eastAsia="Times New Roman" w:hAnsi="Times New Roman" w:cs="Times New Roman"/>
        </w:rPr>
        <w:t>s</w:t>
      </w:r>
      <w:r w:rsidR="00AD6F93">
        <w:rPr>
          <w:rFonts w:ascii="Times New Roman" w:eastAsia="Times New Roman" w:hAnsi="Times New Roman" w:cs="Times New Roman"/>
        </w:rPr>
        <w:t xml:space="preserve"> can be installed on poles located on RT 221W above the railroad tracks.  Trustee Canfield </w:t>
      </w:r>
      <w:r w:rsidR="006A4D4B">
        <w:rPr>
          <w:rFonts w:ascii="Times New Roman" w:eastAsia="Times New Roman" w:hAnsi="Times New Roman" w:cs="Times New Roman"/>
        </w:rPr>
        <w:t xml:space="preserve">asked </w:t>
      </w:r>
      <w:r w:rsidR="00AD6F93">
        <w:rPr>
          <w:rFonts w:ascii="Times New Roman" w:eastAsia="Times New Roman" w:hAnsi="Times New Roman" w:cs="Times New Roman"/>
        </w:rPr>
        <w:t xml:space="preserve">how a veteran can be honored by having a </w:t>
      </w:r>
      <w:r w:rsidR="006A4D4B">
        <w:rPr>
          <w:rFonts w:ascii="Times New Roman" w:eastAsia="Times New Roman" w:hAnsi="Times New Roman" w:cs="Times New Roman"/>
        </w:rPr>
        <w:t>banner</w:t>
      </w:r>
      <w:r w:rsidR="00AD6F93">
        <w:rPr>
          <w:rFonts w:ascii="Times New Roman" w:eastAsia="Times New Roman" w:hAnsi="Times New Roman" w:cs="Times New Roman"/>
        </w:rPr>
        <w:t xml:space="preserve">, he would like to see the veterans being honored based on a </w:t>
      </w:r>
      <w:r w:rsidR="005D7642">
        <w:rPr>
          <w:rFonts w:ascii="Times New Roman" w:eastAsia="Times New Roman" w:hAnsi="Times New Roman" w:cs="Times New Roman"/>
        </w:rPr>
        <w:t>certain criterion</w:t>
      </w:r>
      <w:r w:rsidR="00AD6F93">
        <w:rPr>
          <w:rFonts w:ascii="Times New Roman" w:eastAsia="Times New Roman" w:hAnsi="Times New Roman" w:cs="Times New Roman"/>
        </w:rPr>
        <w:t xml:space="preserve">.  Mayor Chamberlin asked Diane to get with the American Legion and Sara Luna to discuss this program and come back to the board on October 2, </w:t>
      </w:r>
      <w:r w:rsidR="005D7642">
        <w:rPr>
          <w:rFonts w:ascii="Times New Roman" w:eastAsia="Times New Roman" w:hAnsi="Times New Roman" w:cs="Times New Roman"/>
        </w:rPr>
        <w:t>2024,</w:t>
      </w:r>
      <w:r w:rsidR="00AD6F93">
        <w:rPr>
          <w:rFonts w:ascii="Times New Roman" w:eastAsia="Times New Roman" w:hAnsi="Times New Roman" w:cs="Times New Roman"/>
        </w:rPr>
        <w:t xml:space="preserve"> with a plan.   </w:t>
      </w:r>
      <w:r w:rsidR="00AB1F57">
        <w:rPr>
          <w:rFonts w:ascii="Times New Roman" w:eastAsia="Times New Roman" w:hAnsi="Times New Roman" w:cs="Times New Roman"/>
        </w:rPr>
        <w:t xml:space="preserve"> </w:t>
      </w:r>
    </w:p>
    <w:p w14:paraId="52836C2A" w14:textId="77777777" w:rsidR="00AD6F93" w:rsidRDefault="00AD6F93">
      <w:pPr>
        <w:suppressAutoHyphens/>
        <w:spacing w:after="0" w:line="240" w:lineRule="auto"/>
        <w:rPr>
          <w:rFonts w:ascii="Times New Roman" w:eastAsia="Times New Roman" w:hAnsi="Times New Roman" w:cs="Times New Roman"/>
        </w:rPr>
      </w:pPr>
    </w:p>
    <w:p w14:paraId="2D9CA02D" w14:textId="0B83B379" w:rsidR="00AD6F93" w:rsidRDefault="00AD6F93">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William McGovern:</w:t>
      </w:r>
    </w:p>
    <w:p w14:paraId="5DFE6328" w14:textId="6F2F15E3" w:rsidR="00AD6F93" w:rsidRDefault="005D7642" w:rsidP="00AD6F93">
      <w:pPr>
        <w:pStyle w:val="ListParagraph"/>
        <w:numPr>
          <w:ilvl w:val="0"/>
          <w:numId w:val="9"/>
        </w:num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The Soil</w:t>
      </w:r>
      <w:r w:rsidR="00AD6F93">
        <w:rPr>
          <w:rFonts w:ascii="Times New Roman" w:eastAsia="Times New Roman" w:hAnsi="Times New Roman" w:cs="Times New Roman"/>
        </w:rPr>
        <w:t xml:space="preserve"> &amp; Water Board has an opening for a board position – meetings </w:t>
      </w:r>
      <w:r>
        <w:rPr>
          <w:rFonts w:ascii="Times New Roman" w:eastAsia="Times New Roman" w:hAnsi="Times New Roman" w:cs="Times New Roman"/>
        </w:rPr>
        <w:t>are on the</w:t>
      </w:r>
      <w:r w:rsidR="00AD6F93">
        <w:rPr>
          <w:rFonts w:ascii="Times New Roman" w:eastAsia="Times New Roman" w:hAnsi="Times New Roman" w:cs="Times New Roman"/>
        </w:rPr>
        <w:t xml:space="preserve"> 2</w:t>
      </w:r>
      <w:r w:rsidR="00AD6F93" w:rsidRPr="00AD6F93">
        <w:rPr>
          <w:rFonts w:ascii="Times New Roman" w:eastAsia="Times New Roman" w:hAnsi="Times New Roman" w:cs="Times New Roman"/>
          <w:vertAlign w:val="superscript"/>
        </w:rPr>
        <w:t>nd</w:t>
      </w:r>
      <w:r w:rsidR="00AD6F93">
        <w:rPr>
          <w:rFonts w:ascii="Times New Roman" w:eastAsia="Times New Roman" w:hAnsi="Times New Roman" w:cs="Times New Roman"/>
        </w:rPr>
        <w:t xml:space="preserve"> Tuesday of </w:t>
      </w:r>
      <w:r w:rsidR="00876E44">
        <w:rPr>
          <w:rFonts w:ascii="Times New Roman" w:eastAsia="Times New Roman" w:hAnsi="Times New Roman" w:cs="Times New Roman"/>
        </w:rPr>
        <w:t>the month</w:t>
      </w:r>
      <w:r w:rsidR="00407B37">
        <w:rPr>
          <w:rFonts w:ascii="Times New Roman" w:eastAsia="Times New Roman" w:hAnsi="Times New Roman" w:cs="Times New Roman"/>
        </w:rPr>
        <w:t xml:space="preserve">.  He is looking to see if there is any interest. Go to CCSWCD website to </w:t>
      </w:r>
      <w:r>
        <w:rPr>
          <w:rFonts w:ascii="Times New Roman" w:eastAsia="Times New Roman" w:hAnsi="Times New Roman" w:cs="Times New Roman"/>
        </w:rPr>
        <w:t>apply.</w:t>
      </w:r>
    </w:p>
    <w:p w14:paraId="267A9F6A" w14:textId="740CEA6C" w:rsidR="00407B37" w:rsidRDefault="00407B37" w:rsidP="00AD6F93">
      <w:pPr>
        <w:pStyle w:val="ListParagraph"/>
        <w:numPr>
          <w:ilvl w:val="0"/>
          <w:numId w:val="9"/>
        </w:num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Legislator – Regular meeting tomorrow night, special committee meeting tomorrow afternoon.  Looking to replace </w:t>
      </w:r>
      <w:r w:rsidR="005D7642">
        <w:rPr>
          <w:rFonts w:ascii="Times New Roman" w:eastAsia="Times New Roman" w:hAnsi="Times New Roman" w:cs="Times New Roman"/>
        </w:rPr>
        <w:t>the current</w:t>
      </w:r>
      <w:r>
        <w:rPr>
          <w:rFonts w:ascii="Times New Roman" w:eastAsia="Times New Roman" w:hAnsi="Times New Roman" w:cs="Times New Roman"/>
        </w:rPr>
        <w:t xml:space="preserve"> bus transportation service suggestion hire own drivers as the county already owns the buses.  </w:t>
      </w:r>
    </w:p>
    <w:p w14:paraId="73B118C2" w14:textId="57F5678C" w:rsidR="00407B37" w:rsidRDefault="00407B37" w:rsidP="00AD6F93">
      <w:pPr>
        <w:pStyle w:val="ListParagraph"/>
        <w:numPr>
          <w:ilvl w:val="0"/>
          <w:numId w:val="9"/>
        </w:num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Approving VOM 2Q sales tax share $44,437</w:t>
      </w:r>
      <w:r w:rsidR="00CD06E3">
        <w:rPr>
          <w:rFonts w:ascii="Times New Roman" w:eastAsia="Times New Roman" w:hAnsi="Times New Roman" w:cs="Times New Roman"/>
        </w:rPr>
        <w:t>.</w:t>
      </w:r>
    </w:p>
    <w:p w14:paraId="1A2AE50A" w14:textId="7C92544D" w:rsidR="00407B37" w:rsidRDefault="00407B37" w:rsidP="00AD6F93">
      <w:pPr>
        <w:pStyle w:val="ListParagraph"/>
        <w:numPr>
          <w:ilvl w:val="0"/>
          <w:numId w:val="9"/>
        </w:num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Suggested Boad members go to Cortland County Website to watch July 30</w:t>
      </w:r>
      <w:r w:rsidRPr="00407B37">
        <w:rPr>
          <w:rFonts w:ascii="Times New Roman" w:eastAsia="Times New Roman" w:hAnsi="Times New Roman" w:cs="Times New Roman"/>
          <w:vertAlign w:val="superscript"/>
        </w:rPr>
        <w:t>th</w:t>
      </w:r>
      <w:r>
        <w:rPr>
          <w:rFonts w:ascii="Times New Roman" w:eastAsia="Times New Roman" w:hAnsi="Times New Roman" w:cs="Times New Roman"/>
        </w:rPr>
        <w:t xml:space="preserve"> meeting (Special Mtg Finance Committee) and Aug 13</w:t>
      </w:r>
      <w:r w:rsidRPr="00407B37">
        <w:rPr>
          <w:rFonts w:ascii="Times New Roman" w:eastAsia="Times New Roman" w:hAnsi="Times New Roman" w:cs="Times New Roman"/>
          <w:vertAlign w:val="superscript"/>
        </w:rPr>
        <w:t>th</w:t>
      </w:r>
      <w:r>
        <w:rPr>
          <w:rFonts w:ascii="Times New Roman" w:eastAsia="Times New Roman" w:hAnsi="Times New Roman" w:cs="Times New Roman"/>
        </w:rPr>
        <w:t xml:space="preserve"> meeting</w:t>
      </w:r>
      <w:r w:rsidR="00CD06E3">
        <w:rPr>
          <w:rFonts w:ascii="Times New Roman" w:eastAsia="Times New Roman" w:hAnsi="Times New Roman" w:cs="Times New Roman"/>
        </w:rPr>
        <w:t>.</w:t>
      </w:r>
    </w:p>
    <w:p w14:paraId="046BEBB1" w14:textId="18E0776D" w:rsidR="00407B37" w:rsidRPr="00AD6F93" w:rsidRDefault="00407B37" w:rsidP="00AD6F93">
      <w:pPr>
        <w:pStyle w:val="ListParagraph"/>
        <w:numPr>
          <w:ilvl w:val="0"/>
          <w:numId w:val="9"/>
        </w:num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FY 2025 Budget Planning starts next week</w:t>
      </w:r>
      <w:r w:rsidR="00CD06E3">
        <w:rPr>
          <w:rFonts w:ascii="Times New Roman" w:eastAsia="Times New Roman" w:hAnsi="Times New Roman" w:cs="Times New Roman"/>
        </w:rPr>
        <w:t>.</w:t>
      </w:r>
    </w:p>
    <w:p w14:paraId="5209B9BE" w14:textId="77777777" w:rsidR="00AD6F93" w:rsidRDefault="00AD6F93" w:rsidP="00003F9E">
      <w:pPr>
        <w:spacing w:after="0" w:line="100" w:lineRule="atLeast"/>
        <w:rPr>
          <w:rFonts w:ascii="Times New Roman" w:eastAsia="Times New Roman" w:hAnsi="Times New Roman" w:cs="Times New Roman"/>
        </w:rPr>
      </w:pPr>
    </w:p>
    <w:p w14:paraId="0BDA6711" w14:textId="51D22C11" w:rsidR="00003F9E" w:rsidRDefault="00003F9E" w:rsidP="00003F9E">
      <w:pPr>
        <w:spacing w:after="0" w:line="100" w:lineRule="atLeast"/>
        <w:rPr>
          <w:rFonts w:ascii="Times New Roman" w:hAnsi="Times New Roman" w:cs="Times New Roman"/>
          <w:kern w:val="1"/>
          <w:lang w:eastAsia="hi-IN"/>
        </w:rPr>
      </w:pPr>
      <w:r>
        <w:rPr>
          <w:rFonts w:ascii="Times New Roman" w:hAnsi="Times New Roman" w:cs="Times New Roman"/>
          <w:kern w:val="1"/>
          <w:lang w:eastAsia="hi-IN"/>
        </w:rPr>
        <w:t xml:space="preserve">Dart Services </w:t>
      </w:r>
      <w:r w:rsidR="00302D64">
        <w:rPr>
          <w:rFonts w:ascii="Times New Roman" w:hAnsi="Times New Roman" w:cs="Times New Roman"/>
          <w:kern w:val="1"/>
          <w:lang w:eastAsia="hi-IN"/>
        </w:rPr>
        <w:t xml:space="preserve">– </w:t>
      </w:r>
      <w:r w:rsidR="002266E1">
        <w:rPr>
          <w:rFonts w:ascii="Times New Roman" w:hAnsi="Times New Roman" w:cs="Times New Roman"/>
          <w:kern w:val="1"/>
          <w:lang w:eastAsia="hi-IN"/>
        </w:rPr>
        <w:t>Mayor Chamberlin talked with Mr. Anderson (Dart Services) concerning the recent invoices that have been received by Dart Services</w:t>
      </w:r>
      <w:r w:rsidR="00236645">
        <w:rPr>
          <w:rFonts w:ascii="Times New Roman" w:hAnsi="Times New Roman" w:cs="Times New Roman"/>
          <w:kern w:val="1"/>
          <w:lang w:eastAsia="hi-IN"/>
        </w:rPr>
        <w:t xml:space="preserve"> for meter storage</w:t>
      </w:r>
      <w:r w:rsidR="002266E1">
        <w:rPr>
          <w:rFonts w:ascii="Times New Roman" w:hAnsi="Times New Roman" w:cs="Times New Roman"/>
          <w:kern w:val="1"/>
          <w:lang w:eastAsia="hi-IN"/>
        </w:rPr>
        <w:t>.  Due to recent issues with the meter room being unlocked, Mr. Anderson has decided to lock the door.  Mr. Anderson will be dropping off a key to the room at the Village office.  The Village board can disregard the invoices</w:t>
      </w:r>
      <w:r w:rsidR="006A4D4B">
        <w:rPr>
          <w:rFonts w:ascii="Times New Roman" w:hAnsi="Times New Roman" w:cs="Times New Roman"/>
          <w:kern w:val="1"/>
          <w:lang w:eastAsia="hi-IN"/>
        </w:rPr>
        <w:t xml:space="preserve"> previously sent from Dart Services.</w:t>
      </w:r>
      <w:r w:rsidR="002266E1">
        <w:rPr>
          <w:rFonts w:ascii="Times New Roman" w:hAnsi="Times New Roman" w:cs="Times New Roman"/>
          <w:kern w:val="1"/>
          <w:lang w:eastAsia="hi-IN"/>
        </w:rPr>
        <w:t xml:space="preserve">   </w:t>
      </w:r>
    </w:p>
    <w:p w14:paraId="6FF3ED60" w14:textId="77777777" w:rsidR="000415C0" w:rsidRDefault="000415C0" w:rsidP="000415C0">
      <w:pPr>
        <w:spacing w:after="0" w:line="100" w:lineRule="atLeast"/>
        <w:rPr>
          <w:rFonts w:ascii="Times New Roman" w:eastAsia="Times New Roman" w:hAnsi="Times New Roman" w:cs="Times New Roman"/>
        </w:rPr>
      </w:pPr>
    </w:p>
    <w:p w14:paraId="7ED7A179" w14:textId="40152935" w:rsidR="00D06C41" w:rsidRPr="00236645" w:rsidRDefault="00E17414" w:rsidP="00926FCA">
      <w:pPr>
        <w:spacing w:after="0" w:line="100" w:lineRule="atLeast"/>
        <w:rPr>
          <w:rFonts w:ascii="Times New Roman" w:hAnsi="Times New Roman" w:cs="Times New Roman"/>
          <w:kern w:val="1"/>
          <w:lang w:eastAsia="hi-IN"/>
        </w:rPr>
      </w:pPr>
      <w:r>
        <w:rPr>
          <w:rFonts w:ascii="Times New Roman" w:hAnsi="Times New Roman" w:cs="Times New Roman"/>
          <w:kern w:val="1"/>
          <w:lang w:eastAsia="hi-IN"/>
        </w:rPr>
        <w:t>Bask</w:t>
      </w:r>
      <w:r w:rsidR="00236645">
        <w:rPr>
          <w:rFonts w:ascii="Times New Roman" w:hAnsi="Times New Roman" w:cs="Times New Roman"/>
          <w:kern w:val="1"/>
          <w:lang w:eastAsia="hi-IN"/>
        </w:rPr>
        <w:t>etball Lovell Field:</w:t>
      </w:r>
      <w:r w:rsidR="00926FCA">
        <w:rPr>
          <w:rFonts w:ascii="Times New Roman" w:hAnsi="Times New Roman" w:cs="Times New Roman"/>
          <w:kern w:val="1"/>
          <w:lang w:eastAsia="hi-IN"/>
        </w:rPr>
        <w:t xml:space="preserve"> </w:t>
      </w:r>
      <w:r w:rsidR="00236645">
        <w:rPr>
          <w:rFonts w:ascii="Times New Roman" w:hAnsi="Times New Roman" w:cs="Times New Roman"/>
          <w:kern w:val="1"/>
          <w:lang w:eastAsia="hi-IN"/>
        </w:rPr>
        <w:t>The mayor presented the letter that was sent to Karen Standish concerning the insurance needed to play organized basketball on Lovell Field.</w:t>
      </w:r>
      <w:r w:rsidR="00D06C41" w:rsidRPr="00236645">
        <w:rPr>
          <w:rFonts w:ascii="Times New Roman" w:hAnsi="Times New Roman" w:cs="Times New Roman"/>
          <w:kern w:val="1"/>
          <w:lang w:eastAsia="hi-IN"/>
        </w:rPr>
        <w:t xml:space="preserve"> </w:t>
      </w:r>
    </w:p>
    <w:p w14:paraId="040EF040" w14:textId="77777777" w:rsidR="00B43CD2" w:rsidRDefault="00B43CD2">
      <w:pPr>
        <w:suppressAutoHyphens/>
        <w:spacing w:after="0" w:line="240" w:lineRule="auto"/>
        <w:rPr>
          <w:rFonts w:ascii="Times New Roman" w:eastAsia="Times New Roman" w:hAnsi="Times New Roman" w:cs="Times New Roman"/>
        </w:rPr>
      </w:pPr>
    </w:p>
    <w:p w14:paraId="06BBDEC2" w14:textId="68894746" w:rsidR="00236645" w:rsidRDefault="00236645">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Mayor Chamberlin presented a resignation letter from Trustee Birdsall dated August 7, 2024.  Trustee Birdsall resigned from the Village of Marathon Board of Trustees as of August 7, 2024.  A motion was made by Trustee Dann, seconded by Deputy Mayor Fralick to accept Trustee Birdsall’s letter of resignation.  Motion approved; all in favor.</w:t>
      </w:r>
    </w:p>
    <w:p w14:paraId="4A1A6BCA" w14:textId="77777777" w:rsidR="00236645" w:rsidRDefault="00236645">
      <w:pPr>
        <w:suppressAutoHyphens/>
        <w:spacing w:after="0" w:line="240" w:lineRule="auto"/>
        <w:rPr>
          <w:rFonts w:ascii="Times New Roman" w:eastAsia="Times New Roman" w:hAnsi="Times New Roman" w:cs="Times New Roman"/>
        </w:rPr>
      </w:pPr>
    </w:p>
    <w:p w14:paraId="4656B524" w14:textId="58A37716" w:rsidR="00B43CD2" w:rsidRDefault="00236645">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Robin Light showed interest </w:t>
      </w:r>
      <w:r w:rsidR="00876E44">
        <w:rPr>
          <w:rFonts w:ascii="Times New Roman" w:eastAsia="Times New Roman" w:hAnsi="Times New Roman" w:cs="Times New Roman"/>
        </w:rPr>
        <w:t>in</w:t>
      </w:r>
      <w:r>
        <w:rPr>
          <w:rFonts w:ascii="Times New Roman" w:eastAsia="Times New Roman" w:hAnsi="Times New Roman" w:cs="Times New Roman"/>
        </w:rPr>
        <w:t xml:space="preserve"> being on the Marathon Village </w:t>
      </w:r>
      <w:r w:rsidR="00F83178">
        <w:rPr>
          <w:rFonts w:ascii="Times New Roman" w:eastAsia="Times New Roman" w:hAnsi="Times New Roman" w:cs="Times New Roman"/>
        </w:rPr>
        <w:t>Board of</w:t>
      </w:r>
      <w:r>
        <w:rPr>
          <w:rFonts w:ascii="Times New Roman" w:eastAsia="Times New Roman" w:hAnsi="Times New Roman" w:cs="Times New Roman"/>
        </w:rPr>
        <w:t xml:space="preserve"> Trustees.  Mayor Chamberlin spoke to Mr. Light on becoming a trustee, effective October 1, 2024, Mayor Chamberlin appointed Robin Light to the Marathon Village Board of Trustees. </w:t>
      </w:r>
      <w:r w:rsidR="00B43CD2">
        <w:rPr>
          <w:rFonts w:ascii="Times New Roman" w:eastAsia="Times New Roman" w:hAnsi="Times New Roman" w:cs="Times New Roman"/>
        </w:rPr>
        <w:tab/>
      </w:r>
    </w:p>
    <w:p w14:paraId="1E2ED035" w14:textId="77777777" w:rsidR="00B43CD2" w:rsidRDefault="00B43CD2">
      <w:pPr>
        <w:suppressAutoHyphens/>
        <w:spacing w:after="0" w:line="240" w:lineRule="auto"/>
        <w:rPr>
          <w:rFonts w:ascii="Times New Roman" w:eastAsia="Times New Roman" w:hAnsi="Times New Roman" w:cs="Times New Roman"/>
        </w:rPr>
      </w:pPr>
    </w:p>
    <w:p w14:paraId="2FC88F16" w14:textId="063C6CB5" w:rsidR="00D06C41" w:rsidRDefault="00D06C41">
      <w:pPr>
        <w:suppressAutoHyphens/>
        <w:spacing w:after="0" w:line="240" w:lineRule="auto"/>
        <w:rPr>
          <w:rFonts w:ascii="Times New Roman" w:eastAsia="Times New Roman" w:hAnsi="Times New Roman" w:cs="Times New Roman"/>
        </w:rPr>
      </w:pPr>
    </w:p>
    <w:p w14:paraId="2CBA5196" w14:textId="77777777" w:rsidR="00A75C4B" w:rsidRDefault="00A75C4B">
      <w:pPr>
        <w:suppressAutoHyphens/>
        <w:spacing w:after="0" w:line="240" w:lineRule="auto"/>
        <w:rPr>
          <w:rFonts w:ascii="Times New Roman" w:eastAsia="Times New Roman" w:hAnsi="Times New Roman" w:cs="Times New Roman"/>
        </w:rPr>
      </w:pPr>
    </w:p>
    <w:p w14:paraId="4AC7259A" w14:textId="23A8634C" w:rsidR="00A75C4B" w:rsidRDefault="00A75C4B">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NY Forward Grant:</w:t>
      </w:r>
    </w:p>
    <w:p w14:paraId="387DBA81" w14:textId="58288473" w:rsidR="00A75C4B" w:rsidRDefault="00A75C4B">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ab/>
      </w:r>
      <w:r w:rsidR="002A3720">
        <w:rPr>
          <w:rFonts w:ascii="Times New Roman" w:eastAsia="Times New Roman" w:hAnsi="Times New Roman" w:cs="Times New Roman"/>
        </w:rPr>
        <w:t>The 1</w:t>
      </w:r>
      <w:r w:rsidR="002A3720" w:rsidRPr="002A3720">
        <w:rPr>
          <w:rFonts w:ascii="Times New Roman" w:eastAsia="Times New Roman" w:hAnsi="Times New Roman" w:cs="Times New Roman"/>
          <w:vertAlign w:val="superscript"/>
        </w:rPr>
        <w:t>st</w:t>
      </w:r>
      <w:r w:rsidR="002A3720">
        <w:rPr>
          <w:rFonts w:ascii="Times New Roman" w:eastAsia="Times New Roman" w:hAnsi="Times New Roman" w:cs="Times New Roman"/>
        </w:rPr>
        <w:t xml:space="preserve"> meeting of the NY Forward committee was held on August 14, 2024, discussion on the 2</w:t>
      </w:r>
      <w:r w:rsidR="002A3720" w:rsidRPr="002A3720">
        <w:rPr>
          <w:rFonts w:ascii="Times New Roman" w:eastAsia="Times New Roman" w:hAnsi="Times New Roman" w:cs="Times New Roman"/>
          <w:vertAlign w:val="superscript"/>
        </w:rPr>
        <w:t>nd</w:t>
      </w:r>
      <w:r w:rsidR="002A3720">
        <w:rPr>
          <w:rFonts w:ascii="Times New Roman" w:eastAsia="Times New Roman" w:hAnsi="Times New Roman" w:cs="Times New Roman"/>
        </w:rPr>
        <w:t xml:space="preserve"> round of NY Forward grant application.  There was a low turnout, not many taking advantage of program. New projects Tarbell Bldg. and Shawm McGill properties.  The next meeting has been scheduled for October 10, 2024, the public will be invited to make comments and learn more on the grant.</w:t>
      </w:r>
    </w:p>
    <w:p w14:paraId="6E321E7D" w14:textId="7DEAD245" w:rsidR="00CD5A82" w:rsidRDefault="00CD5A82">
      <w:pPr>
        <w:suppressAutoHyphens/>
        <w:spacing w:after="0" w:line="240" w:lineRule="auto"/>
        <w:rPr>
          <w:rFonts w:ascii="Times New Roman" w:eastAsia="Times New Roman" w:hAnsi="Times New Roman" w:cs="Times New Roman"/>
        </w:rPr>
      </w:pPr>
    </w:p>
    <w:p w14:paraId="0B00723A" w14:textId="338B73DB" w:rsidR="002A3720" w:rsidRDefault="002A3720" w:rsidP="002175C1">
      <w:pPr>
        <w:pStyle w:val="Standard"/>
        <w:rPr>
          <w:rFonts w:cs="Times New Roman"/>
          <w:sz w:val="22"/>
          <w:szCs w:val="22"/>
        </w:rPr>
      </w:pPr>
      <w:bookmarkStart w:id="0" w:name="_Hlk152657981"/>
      <w:r>
        <w:rPr>
          <w:rFonts w:cs="Times New Roman"/>
          <w:sz w:val="22"/>
          <w:szCs w:val="22"/>
        </w:rPr>
        <w:t>Electric:</w:t>
      </w:r>
    </w:p>
    <w:p w14:paraId="0F17381F" w14:textId="5642E77C" w:rsidR="007A3C63" w:rsidRDefault="002A3720" w:rsidP="002A3720">
      <w:pPr>
        <w:pStyle w:val="Standard"/>
        <w:numPr>
          <w:ilvl w:val="0"/>
          <w:numId w:val="10"/>
        </w:numPr>
        <w:rPr>
          <w:rFonts w:cs="Times New Roman"/>
          <w:sz w:val="22"/>
          <w:szCs w:val="22"/>
        </w:rPr>
      </w:pPr>
      <w:r>
        <w:rPr>
          <w:rFonts w:cs="Times New Roman"/>
          <w:sz w:val="22"/>
          <w:szCs w:val="22"/>
        </w:rPr>
        <w:t xml:space="preserve">SmartKable is a consulting firm that helps municipalities completes data collection and help with grant application to NYSERDA for a $200k grant to study system.  If </w:t>
      </w:r>
      <w:r w:rsidR="007A3C63">
        <w:rPr>
          <w:rFonts w:cs="Times New Roman"/>
          <w:sz w:val="22"/>
          <w:szCs w:val="22"/>
        </w:rPr>
        <w:t xml:space="preserve">we get the grant there will be no cost to Village.  Eric Leet feels that there is a huge line loss issue in our system.  This grant would help the Village with this issue.  There is a second grant of $2M to correct anything that was found.  Study </w:t>
      </w:r>
      <w:r w:rsidR="00876E44">
        <w:rPr>
          <w:rFonts w:cs="Times New Roman"/>
          <w:sz w:val="22"/>
          <w:szCs w:val="22"/>
        </w:rPr>
        <w:t>makes</w:t>
      </w:r>
      <w:r w:rsidR="007A3C63">
        <w:rPr>
          <w:rFonts w:cs="Times New Roman"/>
          <w:sz w:val="22"/>
          <w:szCs w:val="22"/>
        </w:rPr>
        <w:t xml:space="preserve"> take a year, hopefully it will produce a lot of information.</w:t>
      </w:r>
    </w:p>
    <w:p w14:paraId="5FF1EB38" w14:textId="7D023B94" w:rsidR="007A3C63" w:rsidRDefault="007A3C63" w:rsidP="002A3720">
      <w:pPr>
        <w:pStyle w:val="Standard"/>
        <w:numPr>
          <w:ilvl w:val="0"/>
          <w:numId w:val="10"/>
        </w:numPr>
        <w:rPr>
          <w:rFonts w:cs="Times New Roman"/>
          <w:sz w:val="22"/>
          <w:szCs w:val="22"/>
        </w:rPr>
      </w:pPr>
      <w:r>
        <w:rPr>
          <w:rFonts w:cs="Times New Roman"/>
          <w:sz w:val="22"/>
          <w:szCs w:val="22"/>
        </w:rPr>
        <w:t>Oil testing has been completed</w:t>
      </w:r>
      <w:r w:rsidR="006A4D4B">
        <w:rPr>
          <w:rFonts w:cs="Times New Roman"/>
          <w:sz w:val="22"/>
          <w:szCs w:val="22"/>
        </w:rPr>
        <w:t xml:space="preserve"> on the substation transformers, </w:t>
      </w:r>
      <w:r>
        <w:rPr>
          <w:rFonts w:cs="Times New Roman"/>
          <w:sz w:val="22"/>
          <w:szCs w:val="22"/>
        </w:rPr>
        <w:t xml:space="preserve">nothing </w:t>
      </w:r>
      <w:r w:rsidR="00876E44">
        <w:rPr>
          <w:rFonts w:cs="Times New Roman"/>
          <w:sz w:val="22"/>
          <w:szCs w:val="22"/>
        </w:rPr>
        <w:t>alarming.</w:t>
      </w:r>
    </w:p>
    <w:p w14:paraId="07EDF2DB" w14:textId="45956AE3" w:rsidR="007A3C63" w:rsidRDefault="007A3C63" w:rsidP="002A3720">
      <w:pPr>
        <w:pStyle w:val="Standard"/>
        <w:numPr>
          <w:ilvl w:val="0"/>
          <w:numId w:val="10"/>
        </w:numPr>
        <w:rPr>
          <w:rFonts w:cs="Times New Roman"/>
          <w:sz w:val="22"/>
          <w:szCs w:val="22"/>
        </w:rPr>
      </w:pPr>
      <w:r>
        <w:rPr>
          <w:rFonts w:cs="Times New Roman"/>
          <w:sz w:val="22"/>
          <w:szCs w:val="22"/>
        </w:rPr>
        <w:t>Ramboll – Signed contract</w:t>
      </w:r>
      <w:r w:rsidR="006A4D4B">
        <w:rPr>
          <w:rFonts w:cs="Times New Roman"/>
          <w:sz w:val="22"/>
          <w:szCs w:val="22"/>
        </w:rPr>
        <w:t xml:space="preserve"> for substation design</w:t>
      </w:r>
      <w:r>
        <w:rPr>
          <w:rFonts w:cs="Times New Roman"/>
          <w:sz w:val="22"/>
          <w:szCs w:val="22"/>
        </w:rPr>
        <w:t xml:space="preserve"> has been sent, have not heard anything from </w:t>
      </w:r>
      <w:r w:rsidR="00876E44">
        <w:rPr>
          <w:rFonts w:cs="Times New Roman"/>
          <w:sz w:val="22"/>
          <w:szCs w:val="22"/>
        </w:rPr>
        <w:t>them.</w:t>
      </w:r>
    </w:p>
    <w:p w14:paraId="314FC8F8" w14:textId="59B49E2A" w:rsidR="007A3C63" w:rsidRDefault="007A3C63" w:rsidP="002A3720">
      <w:pPr>
        <w:pStyle w:val="Standard"/>
        <w:numPr>
          <w:ilvl w:val="0"/>
          <w:numId w:val="10"/>
        </w:numPr>
        <w:rPr>
          <w:rFonts w:cs="Times New Roman"/>
          <w:sz w:val="22"/>
          <w:szCs w:val="22"/>
        </w:rPr>
      </w:pPr>
      <w:r>
        <w:rPr>
          <w:rFonts w:cs="Times New Roman"/>
          <w:sz w:val="22"/>
          <w:szCs w:val="22"/>
        </w:rPr>
        <w:t xml:space="preserve">Spare Unit </w:t>
      </w:r>
      <w:r w:rsidR="00876E44">
        <w:rPr>
          <w:rFonts w:cs="Times New Roman"/>
          <w:sz w:val="22"/>
          <w:szCs w:val="22"/>
        </w:rPr>
        <w:t>- Eric</w:t>
      </w:r>
      <w:r>
        <w:rPr>
          <w:rFonts w:cs="Times New Roman"/>
          <w:sz w:val="22"/>
          <w:szCs w:val="22"/>
        </w:rPr>
        <w:t xml:space="preserve"> Leet has been approached by </w:t>
      </w:r>
      <w:proofErr w:type="gramStart"/>
      <w:r>
        <w:rPr>
          <w:rFonts w:cs="Times New Roman"/>
          <w:sz w:val="22"/>
          <w:szCs w:val="22"/>
        </w:rPr>
        <w:t>gas</w:t>
      </w:r>
      <w:proofErr w:type="gramEnd"/>
      <w:r>
        <w:rPr>
          <w:rFonts w:cs="Times New Roman"/>
          <w:sz w:val="22"/>
          <w:szCs w:val="22"/>
        </w:rPr>
        <w:t xml:space="preserve"> company to see if the Village would like to sell the spare </w:t>
      </w:r>
      <w:r w:rsidR="006A4D4B">
        <w:rPr>
          <w:rFonts w:cs="Times New Roman"/>
          <w:sz w:val="22"/>
          <w:szCs w:val="22"/>
        </w:rPr>
        <w:t xml:space="preserve">substation transformer </w:t>
      </w:r>
      <w:r>
        <w:rPr>
          <w:rFonts w:cs="Times New Roman"/>
          <w:sz w:val="22"/>
          <w:szCs w:val="22"/>
        </w:rPr>
        <w:t xml:space="preserve">unit. </w:t>
      </w:r>
      <w:r w:rsidR="006A4D4B">
        <w:rPr>
          <w:rFonts w:cs="Times New Roman"/>
          <w:sz w:val="22"/>
          <w:szCs w:val="22"/>
        </w:rPr>
        <w:t xml:space="preserve">Eric asked the board if </w:t>
      </w:r>
      <w:r>
        <w:rPr>
          <w:rFonts w:cs="Times New Roman"/>
          <w:sz w:val="22"/>
          <w:szCs w:val="22"/>
        </w:rPr>
        <w:t xml:space="preserve">we </w:t>
      </w:r>
      <w:r w:rsidR="006A4D4B">
        <w:rPr>
          <w:rFonts w:cs="Times New Roman"/>
          <w:sz w:val="22"/>
          <w:szCs w:val="22"/>
        </w:rPr>
        <w:t xml:space="preserve">should </w:t>
      </w:r>
      <w:r>
        <w:rPr>
          <w:rFonts w:cs="Times New Roman"/>
          <w:sz w:val="22"/>
          <w:szCs w:val="22"/>
        </w:rPr>
        <w:t xml:space="preserve">sell it or </w:t>
      </w:r>
      <w:r w:rsidR="00876E44">
        <w:rPr>
          <w:rFonts w:cs="Times New Roman"/>
          <w:sz w:val="22"/>
          <w:szCs w:val="22"/>
        </w:rPr>
        <w:t>keep it</w:t>
      </w:r>
      <w:r>
        <w:rPr>
          <w:rFonts w:cs="Times New Roman"/>
          <w:sz w:val="22"/>
          <w:szCs w:val="22"/>
        </w:rPr>
        <w:t xml:space="preserve"> </w:t>
      </w:r>
      <w:r w:rsidR="006A4D4B">
        <w:rPr>
          <w:rFonts w:cs="Times New Roman"/>
          <w:sz w:val="22"/>
          <w:szCs w:val="22"/>
        </w:rPr>
        <w:t>for an emergency</w:t>
      </w:r>
      <w:r>
        <w:rPr>
          <w:rFonts w:cs="Times New Roman"/>
          <w:sz w:val="22"/>
          <w:szCs w:val="22"/>
        </w:rPr>
        <w:t xml:space="preserve">?  The board feels that we should keep it in case of an emergency.  May need to get it tested and rebuild if </w:t>
      </w:r>
      <w:r w:rsidR="00876E44">
        <w:rPr>
          <w:rFonts w:cs="Times New Roman"/>
          <w:sz w:val="22"/>
          <w:szCs w:val="22"/>
        </w:rPr>
        <w:t>necessary,</w:t>
      </w:r>
      <w:r>
        <w:rPr>
          <w:rFonts w:cs="Times New Roman"/>
          <w:sz w:val="22"/>
          <w:szCs w:val="22"/>
        </w:rPr>
        <w:t xml:space="preserve"> depending on cost.  </w:t>
      </w:r>
    </w:p>
    <w:p w14:paraId="4333CD20" w14:textId="2CC0D29B" w:rsidR="007A3C63" w:rsidRDefault="007A3C63" w:rsidP="002A3720">
      <w:pPr>
        <w:pStyle w:val="Standard"/>
        <w:numPr>
          <w:ilvl w:val="0"/>
          <w:numId w:val="10"/>
        </w:numPr>
        <w:rPr>
          <w:rFonts w:cs="Times New Roman"/>
          <w:sz w:val="22"/>
          <w:szCs w:val="22"/>
        </w:rPr>
      </w:pPr>
      <w:r>
        <w:rPr>
          <w:rFonts w:cs="Times New Roman"/>
          <w:sz w:val="22"/>
          <w:szCs w:val="22"/>
        </w:rPr>
        <w:t xml:space="preserve">Holbrook’s is adding </w:t>
      </w:r>
      <w:r w:rsidR="00876E44">
        <w:rPr>
          <w:rFonts w:cs="Times New Roman"/>
          <w:sz w:val="22"/>
          <w:szCs w:val="22"/>
        </w:rPr>
        <w:t>on.</w:t>
      </w:r>
    </w:p>
    <w:p w14:paraId="0DB85D89" w14:textId="77777777" w:rsidR="007A3C63" w:rsidRDefault="007A3C63" w:rsidP="002A3720">
      <w:pPr>
        <w:pStyle w:val="Standard"/>
        <w:numPr>
          <w:ilvl w:val="0"/>
          <w:numId w:val="10"/>
        </w:numPr>
        <w:rPr>
          <w:rFonts w:cs="Times New Roman"/>
          <w:sz w:val="22"/>
          <w:szCs w:val="22"/>
        </w:rPr>
      </w:pPr>
      <w:r>
        <w:rPr>
          <w:rFonts w:cs="Times New Roman"/>
          <w:sz w:val="22"/>
          <w:szCs w:val="22"/>
        </w:rPr>
        <w:t>Eric called telephone company to transfer their line from the pole on Mill St.</w:t>
      </w:r>
    </w:p>
    <w:p w14:paraId="5ABEB223" w14:textId="7C5C53A8" w:rsidR="007A3C63" w:rsidRDefault="007A3C63" w:rsidP="002A3720">
      <w:pPr>
        <w:pStyle w:val="Standard"/>
        <w:numPr>
          <w:ilvl w:val="0"/>
          <w:numId w:val="10"/>
        </w:numPr>
        <w:rPr>
          <w:rFonts w:cs="Times New Roman"/>
          <w:sz w:val="22"/>
          <w:szCs w:val="22"/>
        </w:rPr>
      </w:pPr>
      <w:r>
        <w:rPr>
          <w:rFonts w:cs="Times New Roman"/>
          <w:sz w:val="22"/>
          <w:szCs w:val="22"/>
        </w:rPr>
        <w:t>Bucket truck – more issues w/check engine light.  Board</w:t>
      </w:r>
      <w:r w:rsidR="006A4D4B">
        <w:rPr>
          <w:rFonts w:cs="Times New Roman"/>
          <w:sz w:val="22"/>
          <w:szCs w:val="22"/>
        </w:rPr>
        <w:t xml:space="preserve"> asked </w:t>
      </w:r>
      <w:r>
        <w:rPr>
          <w:rFonts w:cs="Times New Roman"/>
          <w:sz w:val="22"/>
          <w:szCs w:val="22"/>
        </w:rPr>
        <w:t>Eric to get pricing on new truck.</w:t>
      </w:r>
    </w:p>
    <w:p w14:paraId="7798F639" w14:textId="1418EEAE" w:rsidR="007C064D" w:rsidRDefault="007A3C63" w:rsidP="002A3720">
      <w:pPr>
        <w:pStyle w:val="Standard"/>
        <w:numPr>
          <w:ilvl w:val="0"/>
          <w:numId w:val="10"/>
        </w:numPr>
        <w:rPr>
          <w:rFonts w:cs="Times New Roman"/>
          <w:sz w:val="22"/>
          <w:szCs w:val="22"/>
        </w:rPr>
      </w:pPr>
      <w:r>
        <w:rPr>
          <w:rFonts w:cs="Times New Roman"/>
          <w:sz w:val="22"/>
          <w:szCs w:val="22"/>
        </w:rPr>
        <w:t xml:space="preserve">Motion was made </w:t>
      </w:r>
      <w:r w:rsidR="007C064D">
        <w:rPr>
          <w:rFonts w:cs="Times New Roman"/>
          <w:sz w:val="22"/>
          <w:szCs w:val="22"/>
        </w:rPr>
        <w:t xml:space="preserve">by Trustee Dann seconded by </w:t>
      </w:r>
      <w:r w:rsidR="00926FCA">
        <w:rPr>
          <w:rFonts w:cs="Times New Roman"/>
          <w:sz w:val="22"/>
          <w:szCs w:val="22"/>
        </w:rPr>
        <w:t>Deputy Mayor Fralick</w:t>
      </w:r>
      <w:r w:rsidR="007C064D">
        <w:rPr>
          <w:rFonts w:cs="Times New Roman"/>
          <w:sz w:val="22"/>
          <w:szCs w:val="22"/>
        </w:rPr>
        <w:t xml:space="preserve"> to approve Eric Leet to attend MEUA Annual Conference Oct 1-3, 2024.  Motion approved; All in Favor</w:t>
      </w:r>
    </w:p>
    <w:p w14:paraId="78042C8E" w14:textId="3737ED57" w:rsidR="002A3720" w:rsidRDefault="007A3C63" w:rsidP="007C064D">
      <w:pPr>
        <w:pStyle w:val="Standard"/>
        <w:ind w:left="1440"/>
        <w:rPr>
          <w:rFonts w:cs="Times New Roman"/>
          <w:sz w:val="22"/>
          <w:szCs w:val="22"/>
        </w:rPr>
      </w:pPr>
      <w:r>
        <w:rPr>
          <w:rFonts w:cs="Times New Roman"/>
          <w:sz w:val="22"/>
          <w:szCs w:val="22"/>
        </w:rPr>
        <w:t xml:space="preserve">  </w:t>
      </w:r>
    </w:p>
    <w:p w14:paraId="4AF2EFCB" w14:textId="77777777" w:rsidR="007C064D" w:rsidRDefault="007C064D" w:rsidP="007C064D">
      <w:pPr>
        <w:pStyle w:val="Standard"/>
        <w:jc w:val="center"/>
      </w:pPr>
      <w:bookmarkStart w:id="1" w:name="_Hlk175832426"/>
      <w:r>
        <w:t>DELEGATE RESOLUTION</w:t>
      </w:r>
    </w:p>
    <w:p w14:paraId="5D66D2E9" w14:textId="77777777" w:rsidR="007C064D" w:rsidRDefault="007C064D" w:rsidP="007C064D">
      <w:pPr>
        <w:pStyle w:val="Standard"/>
      </w:pPr>
      <w:r>
        <w:t xml:space="preserve"> At a regular meeting of the Board of Trustees of the Village of Marathon, New York, held on</w:t>
      </w:r>
    </w:p>
    <w:p w14:paraId="27C2417C" w14:textId="0CC177B1" w:rsidR="00876E44" w:rsidRDefault="007C064D" w:rsidP="007C064D">
      <w:pPr>
        <w:pStyle w:val="Standard"/>
      </w:pPr>
      <w:r>
        <w:t xml:space="preserve">August 21, 2024, the following resolution was adopted: Moved by </w:t>
      </w:r>
      <w:r w:rsidR="00926FCA">
        <w:t>Deputy Mayor Fralick</w:t>
      </w:r>
      <w:r>
        <w:t xml:space="preserve">, seconded by Trustee </w:t>
      </w:r>
      <w:r w:rsidR="00926FCA">
        <w:t>Dann</w:t>
      </w:r>
      <w:r>
        <w:t xml:space="preserve"> </w:t>
      </w:r>
    </w:p>
    <w:p w14:paraId="3B624F55" w14:textId="77777777" w:rsidR="00876E44" w:rsidRDefault="00876E44" w:rsidP="007C064D">
      <w:pPr>
        <w:pStyle w:val="Standard"/>
      </w:pPr>
    </w:p>
    <w:p w14:paraId="2821F97E" w14:textId="6256EA2B" w:rsidR="007C064D" w:rsidRDefault="007C064D" w:rsidP="007C064D">
      <w:pPr>
        <w:pStyle w:val="Standard"/>
      </w:pPr>
      <w:r>
        <w:t xml:space="preserve">WHEREAS, the Board of Trustees of the Village of Marathon, New York, is a municipal member of the Municipal Electric Utilities Association of New York State, and </w:t>
      </w:r>
    </w:p>
    <w:p w14:paraId="09CF2A22" w14:textId="77777777" w:rsidR="007C064D" w:rsidRDefault="007C064D" w:rsidP="007C064D">
      <w:pPr>
        <w:pStyle w:val="Standard"/>
      </w:pPr>
    </w:p>
    <w:p w14:paraId="11696470" w14:textId="77777777" w:rsidR="007C064D" w:rsidRDefault="007C064D" w:rsidP="007C064D">
      <w:pPr>
        <w:pStyle w:val="Standard"/>
      </w:pPr>
      <w:r>
        <w:t xml:space="preserve">WHEREAS, the Annual Conference of the Municipal Electric Utilities Association of New York State has been called to be held on October 1 – 3, 2024 at Hotel Canandaigua, Canandaigua, NY, and, WHEREAS, in accordance with the bylaws of the Municipal Electric Utilities Association of New York State, each municipal member may cast one vote on each transaction properly brought before this meeting, </w:t>
      </w:r>
    </w:p>
    <w:p w14:paraId="05905151" w14:textId="77777777" w:rsidR="007C064D" w:rsidRDefault="007C064D" w:rsidP="007C064D">
      <w:pPr>
        <w:pStyle w:val="Standard"/>
      </w:pPr>
    </w:p>
    <w:p w14:paraId="13E23622" w14:textId="4C9CF662" w:rsidR="007C064D" w:rsidRDefault="007C064D" w:rsidP="007C064D">
      <w:pPr>
        <w:pStyle w:val="Standard"/>
      </w:pPr>
      <w:r>
        <w:t xml:space="preserve">NOW THEREFORE BE IT </w:t>
      </w:r>
      <w:r w:rsidR="00876E44">
        <w:t>RESOLVED</w:t>
      </w:r>
      <w:r>
        <w:t xml:space="preserve"> that Eric Leet be and is hereby designated as the accredited delegate of the Village of Marathon, New York. </w:t>
      </w:r>
    </w:p>
    <w:p w14:paraId="7DC21351" w14:textId="77777777" w:rsidR="007C064D" w:rsidRDefault="007C064D" w:rsidP="007C064D">
      <w:pPr>
        <w:pStyle w:val="Standard"/>
      </w:pPr>
    </w:p>
    <w:p w14:paraId="60C6B579" w14:textId="0C4A9684" w:rsidR="007C064D" w:rsidRDefault="007C064D" w:rsidP="007C064D">
      <w:pPr>
        <w:pStyle w:val="Standard"/>
      </w:pPr>
      <w:r>
        <w:t xml:space="preserve">Roll Call: Trustee Canfield Aye, Trustee Dann Aye, Deputy Mayor Fralick Aye and Mayor Chamberlin Aye </w:t>
      </w:r>
    </w:p>
    <w:p w14:paraId="7F452468" w14:textId="77777777" w:rsidR="007C064D" w:rsidRDefault="007C064D" w:rsidP="007C064D">
      <w:pPr>
        <w:pStyle w:val="Standard"/>
        <w:jc w:val="center"/>
      </w:pPr>
    </w:p>
    <w:p w14:paraId="7955679E" w14:textId="77777777" w:rsidR="007C064D" w:rsidRDefault="007C064D" w:rsidP="007C064D">
      <w:pPr>
        <w:pStyle w:val="Standard"/>
      </w:pPr>
      <w:r>
        <w:t>On roll call: Affirmative: 4 Negative: 0</w:t>
      </w:r>
    </w:p>
    <w:p w14:paraId="149F2DDD" w14:textId="77777777" w:rsidR="007C064D" w:rsidRDefault="007C064D" w:rsidP="007C064D">
      <w:pPr>
        <w:pStyle w:val="Standard"/>
        <w:jc w:val="center"/>
      </w:pPr>
    </w:p>
    <w:p w14:paraId="2CDBECA0" w14:textId="0B115517" w:rsidR="00620F17" w:rsidRDefault="007C064D" w:rsidP="007C064D">
      <w:pPr>
        <w:pStyle w:val="Standard"/>
      </w:pPr>
      <w:r>
        <w:t xml:space="preserve"> I certify that this resolution was adopted by the Board of Trustees of the Village of Marathon</w:t>
      </w:r>
      <w:r w:rsidR="00620F17">
        <w:t>, Ne</w:t>
      </w:r>
      <w:r>
        <w:t xml:space="preserve">w York on the </w:t>
      </w:r>
      <w:r w:rsidR="00620F17">
        <w:t>21</w:t>
      </w:r>
      <w:r>
        <w:t xml:space="preserve"> </w:t>
      </w:r>
      <w:r w:rsidR="00876E44">
        <w:t>days</w:t>
      </w:r>
      <w:r>
        <w:t xml:space="preserve"> of </w:t>
      </w:r>
      <w:r w:rsidR="00F83178">
        <w:t>August</w:t>
      </w:r>
      <w:r>
        <w:t xml:space="preserve"> 2024.</w:t>
      </w:r>
    </w:p>
    <w:p w14:paraId="16A4E13C" w14:textId="77777777" w:rsidR="00620F17" w:rsidRDefault="00620F17" w:rsidP="007C064D">
      <w:pPr>
        <w:pStyle w:val="Standard"/>
      </w:pPr>
    </w:p>
    <w:p w14:paraId="253417AB" w14:textId="68BF1913" w:rsidR="002A3720" w:rsidRDefault="007C064D" w:rsidP="00876E44">
      <w:pPr>
        <w:pStyle w:val="Standard"/>
        <w:rPr>
          <w:rFonts w:cs="Times New Roman"/>
          <w:sz w:val="22"/>
          <w:szCs w:val="22"/>
        </w:rPr>
      </w:pPr>
      <w:r>
        <w:t xml:space="preserve"> </w:t>
      </w:r>
    </w:p>
    <w:bookmarkEnd w:id="1"/>
    <w:p w14:paraId="01CEF55F" w14:textId="4FBAF866" w:rsidR="002A3720" w:rsidRDefault="00876E44" w:rsidP="002175C1">
      <w:pPr>
        <w:pStyle w:val="Standard"/>
        <w:rPr>
          <w:rFonts w:cs="Times New Roman"/>
          <w:sz w:val="22"/>
          <w:szCs w:val="22"/>
        </w:rPr>
      </w:pPr>
      <w:r>
        <w:rPr>
          <w:rFonts w:cs="Times New Roman"/>
          <w:sz w:val="22"/>
          <w:szCs w:val="22"/>
        </w:rPr>
        <w:t xml:space="preserve">Connie White spoke to Mayor Chamberlin concerning the WWI Veterans Memorial on Village Green and </w:t>
      </w:r>
      <w:r>
        <w:rPr>
          <w:rFonts w:cs="Times New Roman"/>
          <w:sz w:val="22"/>
          <w:szCs w:val="22"/>
        </w:rPr>
        <w:lastRenderedPageBreak/>
        <w:t>the disrepair it is in.  Pat Wiley of Wiley Masonry has volunteered his time to repair the monument.  All he is asking for is reimbursement of supplies needed and labor for one individual to help him.  The board approved if the cost is $1,000 or less.</w:t>
      </w:r>
    </w:p>
    <w:p w14:paraId="7461F0C1" w14:textId="77777777" w:rsidR="002A3720" w:rsidRDefault="002A3720" w:rsidP="002175C1">
      <w:pPr>
        <w:pStyle w:val="Standard"/>
        <w:rPr>
          <w:rFonts w:cs="Times New Roman"/>
          <w:sz w:val="22"/>
          <w:szCs w:val="22"/>
        </w:rPr>
      </w:pPr>
    </w:p>
    <w:p w14:paraId="639CF7B9" w14:textId="74AE40E3" w:rsidR="002175C1" w:rsidRPr="0057000D" w:rsidRDefault="002175C1" w:rsidP="002175C1">
      <w:pPr>
        <w:pStyle w:val="Standard"/>
        <w:rPr>
          <w:rFonts w:cs="Times New Roman"/>
          <w:sz w:val="22"/>
          <w:szCs w:val="22"/>
        </w:rPr>
      </w:pPr>
      <w:r w:rsidRPr="0057000D">
        <w:rPr>
          <w:rFonts w:cs="Times New Roman"/>
          <w:sz w:val="22"/>
          <w:szCs w:val="22"/>
        </w:rPr>
        <w:t xml:space="preserve">Motion made by </w:t>
      </w:r>
      <w:r w:rsidR="007C064D">
        <w:rPr>
          <w:rFonts w:cs="Times New Roman"/>
          <w:sz w:val="22"/>
          <w:szCs w:val="22"/>
        </w:rPr>
        <w:t>Deputy Mayor</w:t>
      </w:r>
      <w:r>
        <w:rPr>
          <w:rFonts w:cs="Times New Roman"/>
          <w:sz w:val="22"/>
          <w:szCs w:val="22"/>
        </w:rPr>
        <w:t xml:space="preserve"> </w:t>
      </w:r>
      <w:r w:rsidR="007C064D">
        <w:rPr>
          <w:rFonts w:cs="Times New Roman"/>
          <w:sz w:val="22"/>
          <w:szCs w:val="22"/>
        </w:rPr>
        <w:t>Fralick</w:t>
      </w:r>
      <w:r>
        <w:rPr>
          <w:rFonts w:cs="Times New Roman"/>
          <w:sz w:val="22"/>
          <w:szCs w:val="22"/>
        </w:rPr>
        <w:t>,</w:t>
      </w:r>
      <w:r w:rsidRPr="0057000D">
        <w:rPr>
          <w:rFonts w:cs="Times New Roman"/>
          <w:sz w:val="22"/>
          <w:szCs w:val="22"/>
        </w:rPr>
        <w:t xml:space="preserve"> seconded by </w:t>
      </w:r>
      <w:r>
        <w:rPr>
          <w:rFonts w:cs="Times New Roman"/>
          <w:sz w:val="22"/>
          <w:szCs w:val="22"/>
        </w:rPr>
        <w:t>Trustee Dann</w:t>
      </w:r>
      <w:r w:rsidRPr="0057000D">
        <w:rPr>
          <w:rFonts w:cs="Times New Roman"/>
          <w:sz w:val="22"/>
          <w:szCs w:val="22"/>
        </w:rPr>
        <w:t xml:space="preserve"> to permit the disconnect policy to be implemented for those accounts listed </w:t>
      </w:r>
      <w:r>
        <w:rPr>
          <w:rFonts w:cs="Times New Roman"/>
          <w:sz w:val="22"/>
          <w:szCs w:val="22"/>
        </w:rPr>
        <w:t>on the</w:t>
      </w:r>
      <w:r w:rsidRPr="0057000D">
        <w:rPr>
          <w:rFonts w:cs="Times New Roman"/>
          <w:sz w:val="22"/>
          <w:szCs w:val="22"/>
        </w:rPr>
        <w:t xml:space="preserve"> outstanding balance list if not paid by </w:t>
      </w:r>
      <w:r w:rsidR="007C064D">
        <w:rPr>
          <w:rFonts w:cs="Times New Roman"/>
          <w:sz w:val="22"/>
          <w:szCs w:val="22"/>
        </w:rPr>
        <w:t>9</w:t>
      </w:r>
      <w:r w:rsidRPr="0057000D">
        <w:rPr>
          <w:rFonts w:cs="Times New Roman"/>
          <w:sz w:val="22"/>
          <w:szCs w:val="22"/>
        </w:rPr>
        <w:t>/</w:t>
      </w:r>
      <w:r w:rsidR="007C064D">
        <w:rPr>
          <w:rFonts w:cs="Times New Roman"/>
          <w:sz w:val="22"/>
          <w:szCs w:val="22"/>
        </w:rPr>
        <w:t>10</w:t>
      </w:r>
      <w:r w:rsidRPr="0057000D">
        <w:rPr>
          <w:rFonts w:cs="Times New Roman"/>
          <w:sz w:val="22"/>
          <w:szCs w:val="22"/>
        </w:rPr>
        <w:t>/2</w:t>
      </w:r>
      <w:r>
        <w:rPr>
          <w:rFonts w:cs="Times New Roman"/>
          <w:sz w:val="22"/>
          <w:szCs w:val="22"/>
        </w:rPr>
        <w:t>4</w:t>
      </w:r>
      <w:r w:rsidR="00734600" w:rsidRPr="0057000D">
        <w:rPr>
          <w:rFonts w:cs="Times New Roman"/>
          <w:sz w:val="22"/>
          <w:szCs w:val="22"/>
        </w:rPr>
        <w:t xml:space="preserve">. </w:t>
      </w:r>
      <w:r w:rsidRPr="0057000D">
        <w:rPr>
          <w:rFonts w:cs="Times New Roman"/>
          <w:sz w:val="22"/>
          <w:szCs w:val="22"/>
        </w:rPr>
        <w:t xml:space="preserve">Motion approved; </w:t>
      </w:r>
      <w:r w:rsidR="00734600">
        <w:rPr>
          <w:rFonts w:cs="Times New Roman"/>
          <w:sz w:val="22"/>
          <w:szCs w:val="22"/>
        </w:rPr>
        <w:t>A</w:t>
      </w:r>
      <w:r w:rsidRPr="0057000D">
        <w:rPr>
          <w:rFonts w:cs="Times New Roman"/>
          <w:sz w:val="22"/>
          <w:szCs w:val="22"/>
        </w:rPr>
        <w:t>ll in favor</w:t>
      </w:r>
      <w:r w:rsidR="00734600">
        <w:rPr>
          <w:rFonts w:cs="Times New Roman"/>
          <w:sz w:val="22"/>
          <w:szCs w:val="22"/>
        </w:rPr>
        <w:t>.</w:t>
      </w:r>
    </w:p>
    <w:bookmarkEnd w:id="0"/>
    <w:p w14:paraId="2920A573" w14:textId="3FA7DA36" w:rsidR="00734600" w:rsidRDefault="00734600" w:rsidP="002175C1">
      <w:pPr>
        <w:suppressAutoHyphens/>
        <w:spacing w:after="0" w:line="240" w:lineRule="auto"/>
        <w:rPr>
          <w:rFonts w:ascii="Times New Roman" w:eastAsia="Times New Roman" w:hAnsi="Times New Roman" w:cs="Times New Roman"/>
        </w:rPr>
      </w:pPr>
    </w:p>
    <w:p w14:paraId="47602249" w14:textId="49B877CD" w:rsidR="002175C1" w:rsidRDefault="002E717A" w:rsidP="002175C1">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Motion made by </w:t>
      </w:r>
      <w:r w:rsidR="000A530C">
        <w:rPr>
          <w:rFonts w:ascii="Times New Roman" w:eastAsia="Times New Roman" w:hAnsi="Times New Roman" w:cs="Times New Roman"/>
        </w:rPr>
        <w:t xml:space="preserve">Trustee </w:t>
      </w:r>
      <w:r w:rsidR="00734600">
        <w:rPr>
          <w:rFonts w:ascii="Times New Roman" w:eastAsia="Times New Roman" w:hAnsi="Times New Roman" w:cs="Times New Roman"/>
        </w:rPr>
        <w:t>Canfield</w:t>
      </w:r>
      <w:r>
        <w:rPr>
          <w:rFonts w:ascii="Times New Roman" w:eastAsia="Times New Roman" w:hAnsi="Times New Roman" w:cs="Times New Roman"/>
        </w:rPr>
        <w:t xml:space="preserve">, seconded by </w:t>
      </w:r>
      <w:r w:rsidR="00734600">
        <w:rPr>
          <w:rFonts w:ascii="Times New Roman" w:eastAsia="Times New Roman" w:hAnsi="Times New Roman" w:cs="Times New Roman"/>
        </w:rPr>
        <w:t>Deputy Mayor Fralick</w:t>
      </w:r>
      <w:r>
        <w:rPr>
          <w:rFonts w:ascii="Times New Roman" w:eastAsia="Times New Roman" w:hAnsi="Times New Roman" w:cs="Times New Roman"/>
        </w:rPr>
        <w:t xml:space="preserve"> to approve the bills as submitted for payment totaling $</w:t>
      </w:r>
      <w:r w:rsidR="00A609A8">
        <w:rPr>
          <w:rFonts w:ascii="Times New Roman" w:eastAsia="Times New Roman" w:hAnsi="Times New Roman" w:cs="Times New Roman"/>
        </w:rPr>
        <w:t>51,016.19</w:t>
      </w:r>
      <w:r w:rsidR="002175C1" w:rsidRPr="002175C1">
        <w:rPr>
          <w:rFonts w:ascii="Times New Roman" w:eastAsia="Times New Roman" w:hAnsi="Times New Roman" w:cs="Times New Roman"/>
        </w:rPr>
        <w:t xml:space="preserve"> </w:t>
      </w:r>
      <w:r w:rsidR="002175C1">
        <w:rPr>
          <w:rFonts w:ascii="Times New Roman" w:eastAsia="Times New Roman" w:hAnsi="Times New Roman" w:cs="Times New Roman"/>
        </w:rPr>
        <w:t xml:space="preserve">Motion </w:t>
      </w:r>
      <w:r w:rsidR="00734600">
        <w:rPr>
          <w:rFonts w:ascii="Times New Roman" w:eastAsia="Times New Roman" w:hAnsi="Times New Roman" w:cs="Times New Roman"/>
        </w:rPr>
        <w:t>approved:</w:t>
      </w:r>
      <w:r w:rsidR="002175C1">
        <w:rPr>
          <w:rFonts w:ascii="Times New Roman" w:eastAsia="Times New Roman" w:hAnsi="Times New Roman" w:cs="Times New Roman"/>
        </w:rPr>
        <w:t xml:space="preserve"> </w:t>
      </w:r>
      <w:r w:rsidR="00734600">
        <w:rPr>
          <w:rFonts w:ascii="Times New Roman" w:eastAsia="Times New Roman" w:hAnsi="Times New Roman" w:cs="Times New Roman"/>
        </w:rPr>
        <w:t>A</w:t>
      </w:r>
      <w:r w:rsidR="002175C1">
        <w:rPr>
          <w:rFonts w:ascii="Times New Roman" w:eastAsia="Times New Roman" w:hAnsi="Times New Roman" w:cs="Times New Roman"/>
        </w:rPr>
        <w:t xml:space="preserve">ll in favor. </w:t>
      </w:r>
    </w:p>
    <w:p w14:paraId="38F12104" w14:textId="77777777" w:rsidR="002175C1" w:rsidRDefault="002175C1">
      <w:pPr>
        <w:suppressAutoHyphens/>
        <w:spacing w:after="0" w:line="240" w:lineRule="auto"/>
        <w:ind w:firstLine="720"/>
        <w:rPr>
          <w:rFonts w:ascii="Times New Roman" w:eastAsia="Times New Roman" w:hAnsi="Times New Roman" w:cs="Times New Roman"/>
        </w:rPr>
      </w:pPr>
    </w:p>
    <w:tbl>
      <w:tblPr>
        <w:tblStyle w:val="TableGrid"/>
        <w:tblW w:w="0" w:type="auto"/>
        <w:tblInd w:w="1885" w:type="dxa"/>
        <w:tblLook w:val="04A0" w:firstRow="1" w:lastRow="0" w:firstColumn="1" w:lastColumn="0" w:noHBand="0" w:noVBand="1"/>
      </w:tblPr>
      <w:tblGrid>
        <w:gridCol w:w="1890"/>
        <w:gridCol w:w="1080"/>
        <w:gridCol w:w="1350"/>
      </w:tblGrid>
      <w:tr w:rsidR="002175C1" w14:paraId="5D1F94A5" w14:textId="77777777" w:rsidTr="00084120">
        <w:trPr>
          <w:trHeight w:val="350"/>
        </w:trPr>
        <w:tc>
          <w:tcPr>
            <w:tcW w:w="1890" w:type="dxa"/>
          </w:tcPr>
          <w:p w14:paraId="5AC15210" w14:textId="28E26B5F" w:rsidR="002175C1" w:rsidRPr="00084120" w:rsidRDefault="002175C1" w:rsidP="00084120">
            <w:pPr>
              <w:suppressAutoHyphens/>
              <w:jc w:val="center"/>
              <w:rPr>
                <w:rFonts w:ascii="Times New Roman" w:eastAsia="Times New Roman" w:hAnsi="Times New Roman" w:cs="Times New Roman"/>
                <w:b/>
                <w:bCs/>
              </w:rPr>
            </w:pPr>
            <w:r w:rsidRPr="00084120">
              <w:rPr>
                <w:rFonts w:ascii="Times New Roman" w:eastAsia="Times New Roman" w:hAnsi="Times New Roman" w:cs="Times New Roman"/>
                <w:b/>
                <w:bCs/>
              </w:rPr>
              <w:t>Fund</w:t>
            </w:r>
          </w:p>
        </w:tc>
        <w:tc>
          <w:tcPr>
            <w:tcW w:w="1080" w:type="dxa"/>
          </w:tcPr>
          <w:p w14:paraId="45762081" w14:textId="15380326" w:rsidR="002175C1" w:rsidRPr="00084120" w:rsidRDefault="002175C1" w:rsidP="00084120">
            <w:pPr>
              <w:suppressAutoHyphens/>
              <w:jc w:val="center"/>
              <w:rPr>
                <w:rFonts w:ascii="Times New Roman" w:eastAsia="Times New Roman" w:hAnsi="Times New Roman" w:cs="Times New Roman"/>
                <w:b/>
                <w:bCs/>
              </w:rPr>
            </w:pPr>
            <w:r w:rsidRPr="00084120">
              <w:rPr>
                <w:rFonts w:ascii="Times New Roman" w:eastAsia="Times New Roman" w:hAnsi="Times New Roman" w:cs="Times New Roman"/>
                <w:b/>
                <w:bCs/>
              </w:rPr>
              <w:t>Voucher</w:t>
            </w:r>
            <w:r w:rsidR="00734600">
              <w:rPr>
                <w:rFonts w:ascii="Times New Roman" w:eastAsia="Times New Roman" w:hAnsi="Times New Roman" w:cs="Times New Roman"/>
                <w:b/>
                <w:bCs/>
              </w:rPr>
              <w:t xml:space="preserve"> No.</w:t>
            </w:r>
          </w:p>
        </w:tc>
        <w:tc>
          <w:tcPr>
            <w:tcW w:w="1350" w:type="dxa"/>
          </w:tcPr>
          <w:p w14:paraId="5FC9D5E5" w14:textId="0F93F5E9" w:rsidR="002175C1" w:rsidRPr="00084120" w:rsidRDefault="002175C1" w:rsidP="00084120">
            <w:pPr>
              <w:suppressAutoHyphens/>
              <w:jc w:val="center"/>
              <w:rPr>
                <w:rFonts w:ascii="Times New Roman" w:eastAsia="Times New Roman" w:hAnsi="Times New Roman" w:cs="Times New Roman"/>
                <w:b/>
                <w:bCs/>
              </w:rPr>
            </w:pPr>
            <w:r w:rsidRPr="00084120">
              <w:rPr>
                <w:rFonts w:ascii="Times New Roman" w:eastAsia="Times New Roman" w:hAnsi="Times New Roman" w:cs="Times New Roman"/>
                <w:b/>
                <w:bCs/>
              </w:rPr>
              <w:t>Amount</w:t>
            </w:r>
          </w:p>
        </w:tc>
      </w:tr>
      <w:tr w:rsidR="002175C1" w14:paraId="17AD98AB" w14:textId="77777777" w:rsidTr="00084120">
        <w:tc>
          <w:tcPr>
            <w:tcW w:w="1890" w:type="dxa"/>
          </w:tcPr>
          <w:p w14:paraId="1F9671B5" w14:textId="58F8007D" w:rsidR="002175C1" w:rsidRDefault="00084120">
            <w:pPr>
              <w:suppressAutoHyphens/>
              <w:rPr>
                <w:rFonts w:ascii="Times New Roman" w:eastAsia="Times New Roman" w:hAnsi="Times New Roman" w:cs="Times New Roman"/>
              </w:rPr>
            </w:pPr>
            <w:r>
              <w:rPr>
                <w:rFonts w:ascii="Times New Roman" w:eastAsia="Times New Roman" w:hAnsi="Times New Roman" w:cs="Times New Roman"/>
              </w:rPr>
              <w:t>General</w:t>
            </w:r>
          </w:p>
        </w:tc>
        <w:tc>
          <w:tcPr>
            <w:tcW w:w="1080" w:type="dxa"/>
          </w:tcPr>
          <w:p w14:paraId="6994F894" w14:textId="5DA7500E" w:rsidR="002175C1" w:rsidRDefault="00A609A8">
            <w:pPr>
              <w:suppressAutoHyphens/>
              <w:rPr>
                <w:rFonts w:ascii="Times New Roman" w:eastAsia="Times New Roman" w:hAnsi="Times New Roman" w:cs="Times New Roman"/>
              </w:rPr>
            </w:pPr>
            <w:r>
              <w:rPr>
                <w:rFonts w:ascii="Times New Roman" w:eastAsia="Times New Roman" w:hAnsi="Times New Roman" w:cs="Times New Roman"/>
              </w:rPr>
              <w:t>308-313</w:t>
            </w:r>
          </w:p>
        </w:tc>
        <w:tc>
          <w:tcPr>
            <w:tcW w:w="1350" w:type="dxa"/>
          </w:tcPr>
          <w:p w14:paraId="13113F14" w14:textId="1C36B350" w:rsidR="002175C1" w:rsidRDefault="00084120">
            <w:pPr>
              <w:suppressAutoHyphens/>
              <w:rPr>
                <w:rFonts w:ascii="Times New Roman" w:eastAsia="Times New Roman" w:hAnsi="Times New Roman" w:cs="Times New Roman"/>
              </w:rPr>
            </w:pPr>
            <w:r>
              <w:rPr>
                <w:rFonts w:ascii="Times New Roman" w:eastAsia="Times New Roman" w:hAnsi="Times New Roman" w:cs="Times New Roman"/>
              </w:rPr>
              <w:t>$</w:t>
            </w:r>
            <w:r w:rsidR="00A609A8">
              <w:rPr>
                <w:rFonts w:ascii="Times New Roman" w:eastAsia="Times New Roman" w:hAnsi="Times New Roman" w:cs="Times New Roman"/>
              </w:rPr>
              <w:t>3,094.95</w:t>
            </w:r>
          </w:p>
        </w:tc>
      </w:tr>
      <w:tr w:rsidR="002175C1" w14:paraId="358BD035" w14:textId="77777777" w:rsidTr="00084120">
        <w:tc>
          <w:tcPr>
            <w:tcW w:w="1890" w:type="dxa"/>
          </w:tcPr>
          <w:p w14:paraId="79C686A6" w14:textId="2AD4C4CF" w:rsidR="002175C1" w:rsidRDefault="00084120">
            <w:pPr>
              <w:suppressAutoHyphens/>
              <w:rPr>
                <w:rFonts w:ascii="Times New Roman" w:eastAsia="Times New Roman" w:hAnsi="Times New Roman" w:cs="Times New Roman"/>
              </w:rPr>
            </w:pPr>
            <w:r>
              <w:rPr>
                <w:rFonts w:ascii="Times New Roman" w:eastAsia="Times New Roman" w:hAnsi="Times New Roman" w:cs="Times New Roman"/>
              </w:rPr>
              <w:t xml:space="preserve">Electric </w:t>
            </w:r>
          </w:p>
        </w:tc>
        <w:tc>
          <w:tcPr>
            <w:tcW w:w="1080" w:type="dxa"/>
          </w:tcPr>
          <w:p w14:paraId="502886CA" w14:textId="1F70A5D7" w:rsidR="002175C1" w:rsidRDefault="00A609A8">
            <w:pPr>
              <w:suppressAutoHyphens/>
              <w:rPr>
                <w:rFonts w:ascii="Times New Roman" w:eastAsia="Times New Roman" w:hAnsi="Times New Roman" w:cs="Times New Roman"/>
              </w:rPr>
            </w:pPr>
            <w:r>
              <w:rPr>
                <w:rFonts w:ascii="Times New Roman" w:eastAsia="Times New Roman" w:hAnsi="Times New Roman" w:cs="Times New Roman"/>
              </w:rPr>
              <w:t>241-245</w:t>
            </w:r>
          </w:p>
        </w:tc>
        <w:tc>
          <w:tcPr>
            <w:tcW w:w="1350" w:type="dxa"/>
          </w:tcPr>
          <w:p w14:paraId="3DC7D038" w14:textId="3FC60B5D" w:rsidR="002175C1" w:rsidRDefault="00084120">
            <w:pPr>
              <w:suppressAutoHyphens/>
              <w:rPr>
                <w:rFonts w:ascii="Times New Roman" w:eastAsia="Times New Roman" w:hAnsi="Times New Roman" w:cs="Times New Roman"/>
              </w:rPr>
            </w:pPr>
            <w:r>
              <w:rPr>
                <w:rFonts w:ascii="Times New Roman" w:eastAsia="Times New Roman" w:hAnsi="Times New Roman" w:cs="Times New Roman"/>
              </w:rPr>
              <w:t>$</w:t>
            </w:r>
            <w:r w:rsidR="00A609A8">
              <w:rPr>
                <w:rFonts w:ascii="Times New Roman" w:eastAsia="Times New Roman" w:hAnsi="Times New Roman" w:cs="Times New Roman"/>
              </w:rPr>
              <w:t>45,062.18</w:t>
            </w:r>
          </w:p>
        </w:tc>
      </w:tr>
      <w:tr w:rsidR="002175C1" w14:paraId="0FC3431C" w14:textId="77777777" w:rsidTr="00084120">
        <w:tc>
          <w:tcPr>
            <w:tcW w:w="1890" w:type="dxa"/>
          </w:tcPr>
          <w:p w14:paraId="4FBF4F41" w14:textId="44514BF7" w:rsidR="002175C1" w:rsidRDefault="00084120">
            <w:pPr>
              <w:suppressAutoHyphens/>
              <w:rPr>
                <w:rFonts w:ascii="Times New Roman" w:eastAsia="Times New Roman" w:hAnsi="Times New Roman" w:cs="Times New Roman"/>
              </w:rPr>
            </w:pPr>
            <w:r>
              <w:rPr>
                <w:rFonts w:ascii="Times New Roman" w:eastAsia="Times New Roman" w:hAnsi="Times New Roman" w:cs="Times New Roman"/>
              </w:rPr>
              <w:t>Water</w:t>
            </w:r>
          </w:p>
        </w:tc>
        <w:tc>
          <w:tcPr>
            <w:tcW w:w="1080" w:type="dxa"/>
          </w:tcPr>
          <w:p w14:paraId="79504DD2" w14:textId="07ACB7DB" w:rsidR="002175C1" w:rsidRDefault="00A609A8">
            <w:pPr>
              <w:suppressAutoHyphens/>
              <w:rPr>
                <w:rFonts w:ascii="Times New Roman" w:eastAsia="Times New Roman" w:hAnsi="Times New Roman" w:cs="Times New Roman"/>
              </w:rPr>
            </w:pPr>
            <w:r>
              <w:rPr>
                <w:rFonts w:ascii="Times New Roman" w:eastAsia="Times New Roman" w:hAnsi="Times New Roman" w:cs="Times New Roman"/>
              </w:rPr>
              <w:t>95-96</w:t>
            </w:r>
          </w:p>
        </w:tc>
        <w:tc>
          <w:tcPr>
            <w:tcW w:w="1350" w:type="dxa"/>
          </w:tcPr>
          <w:p w14:paraId="18C66FFF" w14:textId="5FE6A06A" w:rsidR="002175C1" w:rsidRDefault="00084120">
            <w:pPr>
              <w:suppressAutoHyphens/>
              <w:rPr>
                <w:rFonts w:ascii="Times New Roman" w:eastAsia="Times New Roman" w:hAnsi="Times New Roman" w:cs="Times New Roman"/>
              </w:rPr>
            </w:pPr>
            <w:r>
              <w:rPr>
                <w:rFonts w:ascii="Times New Roman" w:eastAsia="Times New Roman" w:hAnsi="Times New Roman" w:cs="Times New Roman"/>
              </w:rPr>
              <w:t>$</w:t>
            </w:r>
            <w:r w:rsidR="00A609A8">
              <w:rPr>
                <w:rFonts w:ascii="Times New Roman" w:eastAsia="Times New Roman" w:hAnsi="Times New Roman" w:cs="Times New Roman"/>
              </w:rPr>
              <w:t>1,095.50</w:t>
            </w:r>
          </w:p>
        </w:tc>
      </w:tr>
      <w:tr w:rsidR="002175C1" w14:paraId="08B32BE6" w14:textId="77777777" w:rsidTr="00084120">
        <w:tc>
          <w:tcPr>
            <w:tcW w:w="1890" w:type="dxa"/>
          </w:tcPr>
          <w:p w14:paraId="50F248DC" w14:textId="73EEF245" w:rsidR="002175C1" w:rsidRDefault="00084120">
            <w:pPr>
              <w:suppressAutoHyphens/>
              <w:rPr>
                <w:rFonts w:ascii="Times New Roman" w:eastAsia="Times New Roman" w:hAnsi="Times New Roman" w:cs="Times New Roman"/>
              </w:rPr>
            </w:pPr>
            <w:r>
              <w:rPr>
                <w:rFonts w:ascii="Times New Roman" w:eastAsia="Times New Roman" w:hAnsi="Times New Roman" w:cs="Times New Roman"/>
              </w:rPr>
              <w:t>Sewer</w:t>
            </w:r>
          </w:p>
        </w:tc>
        <w:tc>
          <w:tcPr>
            <w:tcW w:w="1080" w:type="dxa"/>
          </w:tcPr>
          <w:p w14:paraId="79E208E5" w14:textId="50FCE53F" w:rsidR="002175C1" w:rsidRDefault="00A609A8">
            <w:pPr>
              <w:suppressAutoHyphens/>
              <w:rPr>
                <w:rFonts w:ascii="Times New Roman" w:eastAsia="Times New Roman" w:hAnsi="Times New Roman" w:cs="Times New Roman"/>
              </w:rPr>
            </w:pPr>
            <w:r>
              <w:rPr>
                <w:rFonts w:ascii="Times New Roman" w:eastAsia="Times New Roman" w:hAnsi="Times New Roman" w:cs="Times New Roman"/>
              </w:rPr>
              <w:t>189-190</w:t>
            </w:r>
          </w:p>
        </w:tc>
        <w:tc>
          <w:tcPr>
            <w:tcW w:w="1350" w:type="dxa"/>
          </w:tcPr>
          <w:p w14:paraId="6F7C2563" w14:textId="6FA4E9A0" w:rsidR="002175C1" w:rsidRDefault="00084120">
            <w:pPr>
              <w:suppressAutoHyphens/>
              <w:rPr>
                <w:rFonts w:ascii="Times New Roman" w:eastAsia="Times New Roman" w:hAnsi="Times New Roman" w:cs="Times New Roman"/>
              </w:rPr>
            </w:pPr>
            <w:r>
              <w:rPr>
                <w:rFonts w:ascii="Times New Roman" w:eastAsia="Times New Roman" w:hAnsi="Times New Roman" w:cs="Times New Roman"/>
              </w:rPr>
              <w:t>$</w:t>
            </w:r>
            <w:r w:rsidR="00A609A8">
              <w:rPr>
                <w:rFonts w:ascii="Times New Roman" w:eastAsia="Times New Roman" w:hAnsi="Times New Roman" w:cs="Times New Roman"/>
              </w:rPr>
              <w:t>1,440.45</w:t>
            </w:r>
          </w:p>
        </w:tc>
      </w:tr>
      <w:tr w:rsidR="002175C1" w14:paraId="75CDCBB0" w14:textId="77777777" w:rsidTr="00084120">
        <w:tc>
          <w:tcPr>
            <w:tcW w:w="1890" w:type="dxa"/>
          </w:tcPr>
          <w:p w14:paraId="5CA7BD71" w14:textId="0E4D91ED" w:rsidR="002175C1" w:rsidRDefault="00084120">
            <w:pPr>
              <w:suppressAutoHyphens/>
              <w:rPr>
                <w:rFonts w:ascii="Times New Roman" w:eastAsia="Times New Roman" w:hAnsi="Times New Roman" w:cs="Times New Roman"/>
              </w:rPr>
            </w:pPr>
            <w:r>
              <w:rPr>
                <w:rFonts w:ascii="Times New Roman" w:eastAsia="Times New Roman" w:hAnsi="Times New Roman" w:cs="Times New Roman"/>
              </w:rPr>
              <w:t>Consumer Deposit</w:t>
            </w:r>
          </w:p>
        </w:tc>
        <w:tc>
          <w:tcPr>
            <w:tcW w:w="1080" w:type="dxa"/>
          </w:tcPr>
          <w:p w14:paraId="2A1B7C4E" w14:textId="2DA4F812" w:rsidR="002175C1" w:rsidRDefault="002175C1">
            <w:pPr>
              <w:suppressAutoHyphens/>
              <w:rPr>
                <w:rFonts w:ascii="Times New Roman" w:eastAsia="Times New Roman" w:hAnsi="Times New Roman" w:cs="Times New Roman"/>
              </w:rPr>
            </w:pPr>
          </w:p>
        </w:tc>
        <w:tc>
          <w:tcPr>
            <w:tcW w:w="1350" w:type="dxa"/>
          </w:tcPr>
          <w:p w14:paraId="7B7C9785" w14:textId="2CCDA428" w:rsidR="002175C1" w:rsidRDefault="002175C1">
            <w:pPr>
              <w:suppressAutoHyphens/>
              <w:rPr>
                <w:rFonts w:ascii="Times New Roman" w:eastAsia="Times New Roman" w:hAnsi="Times New Roman" w:cs="Times New Roman"/>
              </w:rPr>
            </w:pPr>
          </w:p>
        </w:tc>
      </w:tr>
      <w:tr w:rsidR="002175C1" w14:paraId="330C06BE" w14:textId="77777777" w:rsidTr="00084120">
        <w:tc>
          <w:tcPr>
            <w:tcW w:w="1890" w:type="dxa"/>
          </w:tcPr>
          <w:p w14:paraId="730C213C" w14:textId="7877EE4C" w:rsidR="002175C1" w:rsidRDefault="00084120">
            <w:pPr>
              <w:suppressAutoHyphens/>
              <w:rPr>
                <w:rFonts w:ascii="Times New Roman" w:eastAsia="Times New Roman" w:hAnsi="Times New Roman" w:cs="Times New Roman"/>
              </w:rPr>
            </w:pPr>
            <w:r>
              <w:rPr>
                <w:rFonts w:ascii="Times New Roman" w:eastAsia="Times New Roman" w:hAnsi="Times New Roman" w:cs="Times New Roman"/>
              </w:rPr>
              <w:t>T&amp;A</w:t>
            </w:r>
          </w:p>
        </w:tc>
        <w:tc>
          <w:tcPr>
            <w:tcW w:w="1080" w:type="dxa"/>
          </w:tcPr>
          <w:p w14:paraId="3363F634" w14:textId="681F4F4C" w:rsidR="002175C1" w:rsidRDefault="002175C1">
            <w:pPr>
              <w:suppressAutoHyphens/>
              <w:rPr>
                <w:rFonts w:ascii="Times New Roman" w:eastAsia="Times New Roman" w:hAnsi="Times New Roman" w:cs="Times New Roman"/>
              </w:rPr>
            </w:pPr>
          </w:p>
        </w:tc>
        <w:tc>
          <w:tcPr>
            <w:tcW w:w="1350" w:type="dxa"/>
          </w:tcPr>
          <w:p w14:paraId="1CE90907" w14:textId="1431FC5D" w:rsidR="002175C1" w:rsidRDefault="002175C1">
            <w:pPr>
              <w:suppressAutoHyphens/>
              <w:rPr>
                <w:rFonts w:ascii="Times New Roman" w:eastAsia="Times New Roman" w:hAnsi="Times New Roman" w:cs="Times New Roman"/>
              </w:rPr>
            </w:pPr>
          </w:p>
        </w:tc>
      </w:tr>
      <w:tr w:rsidR="00084120" w14:paraId="5ABE769E" w14:textId="77777777" w:rsidTr="00084120">
        <w:tc>
          <w:tcPr>
            <w:tcW w:w="1890" w:type="dxa"/>
          </w:tcPr>
          <w:p w14:paraId="15A9E57B" w14:textId="0B413FD8" w:rsidR="00084120" w:rsidRDefault="00084120">
            <w:pPr>
              <w:suppressAutoHyphens/>
              <w:rPr>
                <w:rFonts w:ascii="Times New Roman" w:eastAsia="Times New Roman" w:hAnsi="Times New Roman" w:cs="Times New Roman"/>
              </w:rPr>
            </w:pPr>
            <w:r>
              <w:rPr>
                <w:rFonts w:ascii="Times New Roman" w:eastAsia="Times New Roman" w:hAnsi="Times New Roman" w:cs="Times New Roman"/>
              </w:rPr>
              <w:t>Civic Center</w:t>
            </w:r>
          </w:p>
        </w:tc>
        <w:tc>
          <w:tcPr>
            <w:tcW w:w="1080" w:type="dxa"/>
          </w:tcPr>
          <w:p w14:paraId="31D5612C" w14:textId="321802C9" w:rsidR="00084120" w:rsidRDefault="00A609A8">
            <w:pPr>
              <w:suppressAutoHyphens/>
              <w:rPr>
                <w:rFonts w:ascii="Times New Roman" w:eastAsia="Times New Roman" w:hAnsi="Times New Roman" w:cs="Times New Roman"/>
              </w:rPr>
            </w:pPr>
            <w:r>
              <w:rPr>
                <w:rFonts w:ascii="Times New Roman" w:eastAsia="Times New Roman" w:hAnsi="Times New Roman" w:cs="Times New Roman"/>
              </w:rPr>
              <w:t>24</w:t>
            </w:r>
          </w:p>
        </w:tc>
        <w:tc>
          <w:tcPr>
            <w:tcW w:w="1350" w:type="dxa"/>
          </w:tcPr>
          <w:p w14:paraId="61FDA561" w14:textId="3CFA046B" w:rsidR="00084120" w:rsidRDefault="00A609A8">
            <w:pPr>
              <w:suppressAutoHyphens/>
              <w:rPr>
                <w:rFonts w:ascii="Times New Roman" w:eastAsia="Times New Roman" w:hAnsi="Times New Roman" w:cs="Times New Roman"/>
              </w:rPr>
            </w:pPr>
            <w:r>
              <w:rPr>
                <w:rFonts w:ascii="Times New Roman" w:eastAsia="Times New Roman" w:hAnsi="Times New Roman" w:cs="Times New Roman"/>
              </w:rPr>
              <w:t>$323.11</w:t>
            </w:r>
          </w:p>
        </w:tc>
      </w:tr>
      <w:tr w:rsidR="002175C1" w14:paraId="56BCC444" w14:textId="77777777" w:rsidTr="00084120">
        <w:tc>
          <w:tcPr>
            <w:tcW w:w="1890" w:type="dxa"/>
          </w:tcPr>
          <w:p w14:paraId="6F6B7F83" w14:textId="3C173D41" w:rsidR="002175C1" w:rsidRDefault="00084120">
            <w:pPr>
              <w:suppressAutoHyphens/>
              <w:rPr>
                <w:rFonts w:ascii="Times New Roman" w:eastAsia="Times New Roman" w:hAnsi="Times New Roman" w:cs="Times New Roman"/>
              </w:rPr>
            </w:pPr>
            <w:r>
              <w:rPr>
                <w:rFonts w:ascii="Times New Roman" w:eastAsia="Times New Roman" w:hAnsi="Times New Roman" w:cs="Times New Roman"/>
              </w:rPr>
              <w:t>Capital Projects</w:t>
            </w:r>
          </w:p>
        </w:tc>
        <w:tc>
          <w:tcPr>
            <w:tcW w:w="1080" w:type="dxa"/>
          </w:tcPr>
          <w:p w14:paraId="0A07B24A" w14:textId="77777777" w:rsidR="002175C1" w:rsidRDefault="002175C1">
            <w:pPr>
              <w:suppressAutoHyphens/>
              <w:rPr>
                <w:rFonts w:ascii="Times New Roman" w:eastAsia="Times New Roman" w:hAnsi="Times New Roman" w:cs="Times New Roman"/>
              </w:rPr>
            </w:pPr>
          </w:p>
        </w:tc>
        <w:tc>
          <w:tcPr>
            <w:tcW w:w="1350" w:type="dxa"/>
          </w:tcPr>
          <w:p w14:paraId="644F715C" w14:textId="77777777" w:rsidR="002175C1" w:rsidRDefault="002175C1">
            <w:pPr>
              <w:suppressAutoHyphens/>
              <w:rPr>
                <w:rFonts w:ascii="Times New Roman" w:eastAsia="Times New Roman" w:hAnsi="Times New Roman" w:cs="Times New Roman"/>
              </w:rPr>
            </w:pPr>
          </w:p>
        </w:tc>
      </w:tr>
    </w:tbl>
    <w:p w14:paraId="49690BA6" w14:textId="77777777" w:rsidR="002175C1" w:rsidRDefault="002175C1">
      <w:pPr>
        <w:suppressAutoHyphens/>
        <w:spacing w:after="0" w:line="240" w:lineRule="auto"/>
        <w:ind w:firstLine="720"/>
        <w:rPr>
          <w:rFonts w:ascii="Times New Roman" w:eastAsia="Times New Roman" w:hAnsi="Times New Roman" w:cs="Times New Roman"/>
        </w:rPr>
      </w:pPr>
    </w:p>
    <w:p w14:paraId="293D4B34" w14:textId="77777777" w:rsidR="00FD72BC" w:rsidRDefault="00FD72BC">
      <w:pPr>
        <w:suppressAutoHyphens/>
        <w:spacing w:after="0" w:line="240" w:lineRule="auto"/>
        <w:rPr>
          <w:rFonts w:ascii="Times New Roman" w:eastAsia="Times New Roman" w:hAnsi="Times New Roman" w:cs="Times New Roman"/>
        </w:rPr>
      </w:pPr>
    </w:p>
    <w:p w14:paraId="2F7AD80B" w14:textId="28765326" w:rsidR="00FD72BC" w:rsidRDefault="002E717A">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Motion made by </w:t>
      </w:r>
      <w:r w:rsidR="000A530C">
        <w:rPr>
          <w:rFonts w:ascii="Times New Roman" w:eastAsia="Times New Roman" w:hAnsi="Times New Roman" w:cs="Times New Roman"/>
        </w:rPr>
        <w:t xml:space="preserve">Trustee </w:t>
      </w:r>
      <w:r w:rsidR="00734600">
        <w:rPr>
          <w:rFonts w:ascii="Times New Roman" w:eastAsia="Times New Roman" w:hAnsi="Times New Roman" w:cs="Times New Roman"/>
        </w:rPr>
        <w:t>Canfield</w:t>
      </w:r>
      <w:r w:rsidR="009C1A70">
        <w:rPr>
          <w:rFonts w:ascii="Times New Roman" w:eastAsia="Times New Roman" w:hAnsi="Times New Roman" w:cs="Times New Roman"/>
        </w:rPr>
        <w:t>,</w:t>
      </w:r>
      <w:r>
        <w:rPr>
          <w:rFonts w:ascii="Times New Roman" w:eastAsia="Times New Roman" w:hAnsi="Times New Roman" w:cs="Times New Roman"/>
        </w:rPr>
        <w:t xml:space="preserve"> seconded by</w:t>
      </w:r>
      <w:r w:rsidR="00926FCA">
        <w:rPr>
          <w:rFonts w:ascii="Times New Roman" w:eastAsia="Times New Roman" w:hAnsi="Times New Roman" w:cs="Times New Roman"/>
        </w:rPr>
        <w:t xml:space="preserve"> Trustee Dann</w:t>
      </w:r>
      <w:r>
        <w:rPr>
          <w:rFonts w:ascii="Times New Roman" w:eastAsia="Times New Roman" w:hAnsi="Times New Roman" w:cs="Times New Roman"/>
        </w:rPr>
        <w:t xml:space="preserve"> to adjourn at </w:t>
      </w:r>
      <w:r w:rsidR="00926FCA">
        <w:rPr>
          <w:rFonts w:ascii="Times New Roman" w:eastAsia="Times New Roman" w:hAnsi="Times New Roman" w:cs="Times New Roman"/>
        </w:rPr>
        <w:t>8</w:t>
      </w:r>
      <w:r w:rsidR="00734600">
        <w:rPr>
          <w:rFonts w:ascii="Times New Roman" w:eastAsia="Times New Roman" w:hAnsi="Times New Roman" w:cs="Times New Roman"/>
        </w:rPr>
        <w:t>:30</w:t>
      </w:r>
      <w:r>
        <w:rPr>
          <w:rFonts w:ascii="Times New Roman" w:eastAsia="Times New Roman" w:hAnsi="Times New Roman" w:cs="Times New Roman"/>
        </w:rPr>
        <w:t xml:space="preserve"> pm. </w:t>
      </w:r>
    </w:p>
    <w:p w14:paraId="16BEE2C8" w14:textId="77777777" w:rsidR="00FD72BC" w:rsidRDefault="00FD72BC">
      <w:pPr>
        <w:suppressAutoHyphens/>
        <w:spacing w:after="0" w:line="240" w:lineRule="auto"/>
        <w:rPr>
          <w:rFonts w:ascii="Times New Roman" w:eastAsia="Times New Roman" w:hAnsi="Times New Roman" w:cs="Times New Roman"/>
        </w:rPr>
      </w:pPr>
    </w:p>
    <w:p w14:paraId="340EE2C1" w14:textId="77777777" w:rsidR="00FD72BC" w:rsidRDefault="002E717A">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Respectfully submitted,</w:t>
      </w:r>
    </w:p>
    <w:p w14:paraId="282539CE" w14:textId="65D784ED" w:rsidR="00FD72BC" w:rsidRDefault="002E717A" w:rsidP="008E78B7">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Laura Padbury</w:t>
      </w:r>
    </w:p>
    <w:p w14:paraId="5B9B0573" w14:textId="647C559E" w:rsidR="00A417CB" w:rsidRDefault="00A417CB" w:rsidP="008E78B7">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Clerk/Treasurer </w:t>
      </w:r>
    </w:p>
    <w:p w14:paraId="04567DB1" w14:textId="2D917149" w:rsidR="00A417CB" w:rsidRDefault="00A417CB" w:rsidP="008E78B7">
      <w:pPr>
        <w:suppressAutoHyphens/>
        <w:spacing w:after="0" w:line="240" w:lineRule="auto"/>
        <w:rPr>
          <w:rFonts w:ascii="Calibri" w:eastAsia="Calibri" w:hAnsi="Calibri" w:cs="Calibri"/>
        </w:rPr>
      </w:pPr>
      <w:r>
        <w:rPr>
          <w:rFonts w:ascii="Times New Roman" w:eastAsia="Times New Roman" w:hAnsi="Times New Roman" w:cs="Times New Roman"/>
        </w:rPr>
        <w:t>Village of Marathon</w:t>
      </w:r>
    </w:p>
    <w:sectPr w:rsidR="00A417CB" w:rsidSect="00927356">
      <w:pgSz w:w="12240" w:h="15840" w:code="1"/>
      <w:pgMar w:top="1008"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12DCE"/>
    <w:multiLevelType w:val="hybridMultilevel"/>
    <w:tmpl w:val="DDF4823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127D73DB"/>
    <w:multiLevelType w:val="hybridMultilevel"/>
    <w:tmpl w:val="C89CAF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6A5040"/>
    <w:multiLevelType w:val="hybridMultilevel"/>
    <w:tmpl w:val="C486C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A4536B"/>
    <w:multiLevelType w:val="hybridMultilevel"/>
    <w:tmpl w:val="DF6EFE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E7530AE"/>
    <w:multiLevelType w:val="hybridMultilevel"/>
    <w:tmpl w:val="7BA602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35245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40A2B31"/>
    <w:multiLevelType w:val="hybridMultilevel"/>
    <w:tmpl w:val="527CB3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0CE5620"/>
    <w:multiLevelType w:val="hybridMultilevel"/>
    <w:tmpl w:val="01D46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5FF7E06"/>
    <w:multiLevelType w:val="hybridMultilevel"/>
    <w:tmpl w:val="0B1A4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F622F3F"/>
    <w:multiLevelType w:val="hybridMultilevel"/>
    <w:tmpl w:val="69AC8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35370474">
    <w:abstractNumId w:val="1"/>
  </w:num>
  <w:num w:numId="2" w16cid:durableId="691491774">
    <w:abstractNumId w:val="8"/>
  </w:num>
  <w:num w:numId="3" w16cid:durableId="93018921">
    <w:abstractNumId w:val="0"/>
  </w:num>
  <w:num w:numId="4" w16cid:durableId="1368291429">
    <w:abstractNumId w:val="2"/>
  </w:num>
  <w:num w:numId="5" w16cid:durableId="141392049">
    <w:abstractNumId w:val="7"/>
  </w:num>
  <w:num w:numId="6" w16cid:durableId="898899954">
    <w:abstractNumId w:val="5"/>
  </w:num>
  <w:num w:numId="7" w16cid:durableId="804474020">
    <w:abstractNumId w:val="9"/>
  </w:num>
  <w:num w:numId="8" w16cid:durableId="1170868706">
    <w:abstractNumId w:val="4"/>
  </w:num>
  <w:num w:numId="9" w16cid:durableId="160852841">
    <w:abstractNumId w:val="6"/>
  </w:num>
  <w:num w:numId="10" w16cid:durableId="13138756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2BC"/>
    <w:rsid w:val="00003F9E"/>
    <w:rsid w:val="000415C0"/>
    <w:rsid w:val="000441EE"/>
    <w:rsid w:val="00064D10"/>
    <w:rsid w:val="0007282D"/>
    <w:rsid w:val="00082570"/>
    <w:rsid w:val="00084120"/>
    <w:rsid w:val="000A530C"/>
    <w:rsid w:val="000D1323"/>
    <w:rsid w:val="000D4210"/>
    <w:rsid w:val="001112CA"/>
    <w:rsid w:val="0011363D"/>
    <w:rsid w:val="00161F6C"/>
    <w:rsid w:val="001938AB"/>
    <w:rsid w:val="001A078A"/>
    <w:rsid w:val="00211E6A"/>
    <w:rsid w:val="002175C1"/>
    <w:rsid w:val="00224F0F"/>
    <w:rsid w:val="002266E1"/>
    <w:rsid w:val="00236645"/>
    <w:rsid w:val="0025110F"/>
    <w:rsid w:val="002903EC"/>
    <w:rsid w:val="002A3720"/>
    <w:rsid w:val="002D3C71"/>
    <w:rsid w:val="002E717A"/>
    <w:rsid w:val="00301CB1"/>
    <w:rsid w:val="00302D64"/>
    <w:rsid w:val="00363A9B"/>
    <w:rsid w:val="00397C2F"/>
    <w:rsid w:val="003C7E54"/>
    <w:rsid w:val="003D27BA"/>
    <w:rsid w:val="003F45AD"/>
    <w:rsid w:val="003F7294"/>
    <w:rsid w:val="00407B37"/>
    <w:rsid w:val="00420F21"/>
    <w:rsid w:val="00462E5A"/>
    <w:rsid w:val="00494C18"/>
    <w:rsid w:val="004E59F3"/>
    <w:rsid w:val="0050061B"/>
    <w:rsid w:val="005060B9"/>
    <w:rsid w:val="005501AC"/>
    <w:rsid w:val="00560104"/>
    <w:rsid w:val="0057000D"/>
    <w:rsid w:val="005D7642"/>
    <w:rsid w:val="00611FD9"/>
    <w:rsid w:val="00612451"/>
    <w:rsid w:val="00620F17"/>
    <w:rsid w:val="00685879"/>
    <w:rsid w:val="006A4D4B"/>
    <w:rsid w:val="006D2E27"/>
    <w:rsid w:val="006F14A4"/>
    <w:rsid w:val="00704DD7"/>
    <w:rsid w:val="0070742A"/>
    <w:rsid w:val="00712600"/>
    <w:rsid w:val="007275B3"/>
    <w:rsid w:val="00734600"/>
    <w:rsid w:val="007A3C63"/>
    <w:rsid w:val="007C064D"/>
    <w:rsid w:val="007F4334"/>
    <w:rsid w:val="0080247E"/>
    <w:rsid w:val="008064F3"/>
    <w:rsid w:val="00851C11"/>
    <w:rsid w:val="00863C2F"/>
    <w:rsid w:val="00876E44"/>
    <w:rsid w:val="008936CD"/>
    <w:rsid w:val="008C3815"/>
    <w:rsid w:val="008E78B7"/>
    <w:rsid w:val="00900E80"/>
    <w:rsid w:val="00926FCA"/>
    <w:rsid w:val="00927356"/>
    <w:rsid w:val="00927DF1"/>
    <w:rsid w:val="00940554"/>
    <w:rsid w:val="00952941"/>
    <w:rsid w:val="009B3097"/>
    <w:rsid w:val="009C1A70"/>
    <w:rsid w:val="009D6197"/>
    <w:rsid w:val="009F5CC7"/>
    <w:rsid w:val="009F60C4"/>
    <w:rsid w:val="009F7A08"/>
    <w:rsid w:val="00A35DD8"/>
    <w:rsid w:val="00A417CB"/>
    <w:rsid w:val="00A5183E"/>
    <w:rsid w:val="00A609A8"/>
    <w:rsid w:val="00A75C4B"/>
    <w:rsid w:val="00AB1F57"/>
    <w:rsid w:val="00AD61FD"/>
    <w:rsid w:val="00AD6F93"/>
    <w:rsid w:val="00B2100F"/>
    <w:rsid w:val="00B43CD2"/>
    <w:rsid w:val="00B553EE"/>
    <w:rsid w:val="00B739D9"/>
    <w:rsid w:val="00BC7B95"/>
    <w:rsid w:val="00BD1409"/>
    <w:rsid w:val="00C32F34"/>
    <w:rsid w:val="00C63B79"/>
    <w:rsid w:val="00C678B0"/>
    <w:rsid w:val="00C95935"/>
    <w:rsid w:val="00C975C9"/>
    <w:rsid w:val="00C97DBA"/>
    <w:rsid w:val="00CC6686"/>
    <w:rsid w:val="00CD06E3"/>
    <w:rsid w:val="00CD5A82"/>
    <w:rsid w:val="00CE7875"/>
    <w:rsid w:val="00D03C4E"/>
    <w:rsid w:val="00D06C41"/>
    <w:rsid w:val="00D141B7"/>
    <w:rsid w:val="00D240D2"/>
    <w:rsid w:val="00D60FFD"/>
    <w:rsid w:val="00D67C15"/>
    <w:rsid w:val="00D70FAF"/>
    <w:rsid w:val="00D87F8F"/>
    <w:rsid w:val="00DF028B"/>
    <w:rsid w:val="00E17414"/>
    <w:rsid w:val="00E269CB"/>
    <w:rsid w:val="00EC4F2B"/>
    <w:rsid w:val="00EC73F2"/>
    <w:rsid w:val="00EE7AB9"/>
    <w:rsid w:val="00F00A20"/>
    <w:rsid w:val="00F072FA"/>
    <w:rsid w:val="00F20E23"/>
    <w:rsid w:val="00F35FD9"/>
    <w:rsid w:val="00F43FBC"/>
    <w:rsid w:val="00F71D62"/>
    <w:rsid w:val="00F7235A"/>
    <w:rsid w:val="00F83178"/>
    <w:rsid w:val="00FA125E"/>
    <w:rsid w:val="00FD7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E30BE"/>
  <w15:docId w15:val="{70267AD6-81F2-48D4-BD10-EBC30FAB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7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E54"/>
    <w:rPr>
      <w:rFonts w:ascii="Segoe UI" w:hAnsi="Segoe UI" w:cs="Segoe UI"/>
      <w:sz w:val="18"/>
      <w:szCs w:val="18"/>
    </w:rPr>
  </w:style>
  <w:style w:type="paragraph" w:customStyle="1" w:styleId="Standard">
    <w:name w:val="Standard"/>
    <w:rsid w:val="0057000D"/>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ListParagraph">
    <w:name w:val="List Paragraph"/>
    <w:basedOn w:val="Normal"/>
    <w:uiPriority w:val="34"/>
    <w:qFormat/>
    <w:rsid w:val="00C97DBA"/>
    <w:pPr>
      <w:ind w:left="720"/>
      <w:contextualSpacing/>
    </w:pPr>
  </w:style>
  <w:style w:type="paragraph" w:customStyle="1" w:styleId="xmsolistparagraph">
    <w:name w:val="x_msolistparagraph"/>
    <w:basedOn w:val="Normal"/>
    <w:rsid w:val="007275B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11E6A"/>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 w:type="table" w:styleId="TableGrid">
    <w:name w:val="Table Grid"/>
    <w:basedOn w:val="TableNormal"/>
    <w:uiPriority w:val="39"/>
    <w:rsid w:val="00217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935205">
      <w:bodyDiv w:val="1"/>
      <w:marLeft w:val="0"/>
      <w:marRight w:val="0"/>
      <w:marTop w:val="0"/>
      <w:marBottom w:val="0"/>
      <w:divBdr>
        <w:top w:val="none" w:sz="0" w:space="0" w:color="auto"/>
        <w:left w:val="none" w:sz="0" w:space="0" w:color="auto"/>
        <w:bottom w:val="none" w:sz="0" w:space="0" w:color="auto"/>
        <w:right w:val="none" w:sz="0" w:space="0" w:color="auto"/>
      </w:divBdr>
    </w:div>
    <w:div w:id="1901019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EEC51-21CE-46EC-B1E1-9AC91181C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Treasurer</dc:creator>
  <cp:lastModifiedBy>Marathon Treasurer</cp:lastModifiedBy>
  <cp:revision>10</cp:revision>
  <cp:lastPrinted>2024-09-03T15:34:00Z</cp:lastPrinted>
  <dcterms:created xsi:type="dcterms:W3CDTF">2024-08-29T15:59:00Z</dcterms:created>
  <dcterms:modified xsi:type="dcterms:W3CDTF">2024-09-03T15:45:00Z</dcterms:modified>
</cp:coreProperties>
</file>