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C101" w14:textId="77777777" w:rsidR="00FD72BC" w:rsidRDefault="002E717A">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Village of Marathon Board of Trustees</w:t>
      </w:r>
    </w:p>
    <w:p w14:paraId="433637F4" w14:textId="2381B2CF" w:rsidR="00FD72BC" w:rsidRDefault="002E717A" w:rsidP="00B745A5">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Meeting on </w:t>
      </w:r>
      <w:r w:rsidR="009E0A81">
        <w:rPr>
          <w:rFonts w:ascii="Times New Roman" w:eastAsia="Times New Roman" w:hAnsi="Times New Roman" w:cs="Times New Roman"/>
        </w:rPr>
        <w:t xml:space="preserve">March </w:t>
      </w:r>
      <w:r w:rsidR="00C8533E">
        <w:rPr>
          <w:rFonts w:ascii="Times New Roman" w:eastAsia="Times New Roman" w:hAnsi="Times New Roman" w:cs="Times New Roman"/>
        </w:rPr>
        <w:t>18</w:t>
      </w:r>
      <w:r w:rsidR="009E0A81">
        <w:rPr>
          <w:rFonts w:ascii="Times New Roman" w:eastAsia="Times New Roman" w:hAnsi="Times New Roman" w:cs="Times New Roman"/>
        </w:rPr>
        <w:t>, 2026</w:t>
      </w:r>
    </w:p>
    <w:p w14:paraId="120D5765" w14:textId="77777777" w:rsidR="00FD72BC" w:rsidRDefault="00FD72BC">
      <w:pPr>
        <w:suppressAutoHyphens/>
        <w:spacing w:after="0" w:line="240" w:lineRule="auto"/>
        <w:jc w:val="center"/>
        <w:rPr>
          <w:rFonts w:ascii="Times New Roman" w:eastAsia="Times New Roman" w:hAnsi="Times New Roman" w:cs="Times New Roman"/>
        </w:rPr>
      </w:pPr>
    </w:p>
    <w:p w14:paraId="187224C4" w14:textId="77777777" w:rsidR="005547D7" w:rsidRDefault="005547D7">
      <w:pPr>
        <w:suppressAutoHyphens/>
        <w:spacing w:after="0" w:line="240" w:lineRule="auto"/>
        <w:jc w:val="center"/>
        <w:rPr>
          <w:rFonts w:ascii="Times New Roman" w:eastAsia="Times New Roman" w:hAnsi="Times New Roman" w:cs="Times New Roman"/>
          <w:sz w:val="24"/>
        </w:rPr>
      </w:pPr>
    </w:p>
    <w:p w14:paraId="08544602" w14:textId="38AD6987" w:rsidR="00FD72BC" w:rsidRDefault="002E717A">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regular meeting of the Village of Marathon Board of Trustees held at the Village </w:t>
      </w:r>
      <w:r w:rsidR="006C718A">
        <w:rPr>
          <w:rFonts w:ascii="Times New Roman" w:eastAsia="Times New Roman" w:hAnsi="Times New Roman" w:cs="Times New Roman"/>
        </w:rPr>
        <w:t>Office</w:t>
      </w:r>
      <w:r w:rsidR="00744AB0">
        <w:rPr>
          <w:rFonts w:ascii="Times New Roman" w:eastAsia="Times New Roman" w:hAnsi="Times New Roman" w:cs="Times New Roman"/>
        </w:rPr>
        <w:t>.</w:t>
      </w:r>
      <w:r>
        <w:rPr>
          <w:rFonts w:ascii="Times New Roman" w:eastAsia="Times New Roman" w:hAnsi="Times New Roman" w:cs="Times New Roman"/>
        </w:rPr>
        <w:t xml:space="preserve"> </w:t>
      </w:r>
      <w:r w:rsidR="00744AB0">
        <w:rPr>
          <w:rFonts w:ascii="Times New Roman" w:eastAsia="Times New Roman" w:hAnsi="Times New Roman" w:cs="Times New Roman"/>
        </w:rPr>
        <w:t>C</w:t>
      </w:r>
      <w:r>
        <w:rPr>
          <w:rFonts w:ascii="Times New Roman" w:eastAsia="Times New Roman" w:hAnsi="Times New Roman" w:cs="Times New Roman"/>
        </w:rPr>
        <w:t xml:space="preserve">alled to order by Mayor </w:t>
      </w:r>
      <w:r w:rsidR="008B7C4C">
        <w:rPr>
          <w:rFonts w:ascii="Times New Roman" w:eastAsia="Times New Roman" w:hAnsi="Times New Roman" w:cs="Times New Roman"/>
        </w:rPr>
        <w:t>Scott Chamberlin</w:t>
      </w:r>
      <w:r>
        <w:rPr>
          <w:rFonts w:ascii="Times New Roman" w:eastAsia="Times New Roman" w:hAnsi="Times New Roman" w:cs="Times New Roman"/>
        </w:rPr>
        <w:t>, at 7:</w:t>
      </w:r>
      <w:r w:rsidR="00C7472F">
        <w:rPr>
          <w:rFonts w:ascii="Times New Roman" w:eastAsia="Times New Roman" w:hAnsi="Times New Roman" w:cs="Times New Roman"/>
        </w:rPr>
        <w:t>0</w:t>
      </w:r>
      <w:r w:rsidR="009E0570">
        <w:rPr>
          <w:rFonts w:ascii="Times New Roman" w:eastAsia="Times New Roman" w:hAnsi="Times New Roman" w:cs="Times New Roman"/>
        </w:rPr>
        <w:t>0</w:t>
      </w:r>
      <w:r>
        <w:rPr>
          <w:rFonts w:ascii="Times New Roman" w:eastAsia="Times New Roman" w:hAnsi="Times New Roman" w:cs="Times New Roman"/>
        </w:rPr>
        <w:t xml:space="preserve"> p.m. </w:t>
      </w:r>
      <w:r w:rsidR="00F71D62">
        <w:rPr>
          <w:rFonts w:ascii="Times New Roman" w:eastAsia="Times New Roman" w:hAnsi="Times New Roman" w:cs="Times New Roman"/>
        </w:rPr>
        <w:t>P</w:t>
      </w:r>
      <w:r>
        <w:rPr>
          <w:rFonts w:ascii="Times New Roman" w:eastAsia="Times New Roman" w:hAnsi="Times New Roman" w:cs="Times New Roman"/>
        </w:rPr>
        <w:t xml:space="preserve">resent </w:t>
      </w:r>
      <w:r w:rsidR="00184532">
        <w:rPr>
          <w:rFonts w:ascii="Times New Roman" w:eastAsia="Times New Roman" w:hAnsi="Times New Roman" w:cs="Times New Roman"/>
        </w:rPr>
        <w:t>was</w:t>
      </w:r>
      <w:r>
        <w:rPr>
          <w:rFonts w:ascii="Times New Roman" w:eastAsia="Times New Roman" w:hAnsi="Times New Roman" w:cs="Times New Roman"/>
        </w:rPr>
        <w:t xml:space="preserve"> </w:t>
      </w:r>
      <w:r w:rsidR="0080247E">
        <w:rPr>
          <w:rFonts w:ascii="Times New Roman" w:eastAsia="Times New Roman" w:hAnsi="Times New Roman" w:cs="Times New Roman"/>
        </w:rPr>
        <w:t xml:space="preserve">Trustee </w:t>
      </w:r>
      <w:r w:rsidR="00D67A36">
        <w:rPr>
          <w:rFonts w:ascii="Times New Roman" w:eastAsia="Times New Roman" w:hAnsi="Times New Roman" w:cs="Times New Roman"/>
        </w:rPr>
        <w:t>Light</w:t>
      </w:r>
      <w:r w:rsidR="00A62C72">
        <w:rPr>
          <w:rFonts w:ascii="Times New Roman" w:eastAsia="Times New Roman" w:hAnsi="Times New Roman" w:cs="Times New Roman"/>
        </w:rPr>
        <w:t>,</w:t>
      </w:r>
      <w:r w:rsidR="005547D7" w:rsidRPr="005547D7">
        <w:rPr>
          <w:rFonts w:ascii="Times New Roman" w:eastAsia="Times New Roman" w:hAnsi="Times New Roman" w:cs="Times New Roman"/>
        </w:rPr>
        <w:t xml:space="preserve"> </w:t>
      </w:r>
      <w:r w:rsidR="005547D7">
        <w:rPr>
          <w:rFonts w:ascii="Times New Roman" w:eastAsia="Times New Roman" w:hAnsi="Times New Roman" w:cs="Times New Roman"/>
        </w:rPr>
        <w:t>Deputy</w:t>
      </w:r>
      <w:r w:rsidR="000644A1">
        <w:rPr>
          <w:rFonts w:ascii="Times New Roman" w:eastAsia="Times New Roman" w:hAnsi="Times New Roman" w:cs="Times New Roman"/>
        </w:rPr>
        <w:t xml:space="preserve"> </w:t>
      </w:r>
      <w:r w:rsidR="005547D7">
        <w:rPr>
          <w:rFonts w:ascii="Times New Roman" w:eastAsia="Times New Roman" w:hAnsi="Times New Roman" w:cs="Times New Roman"/>
        </w:rPr>
        <w:t>Mayor Fralick</w:t>
      </w:r>
      <w:r w:rsidR="00496E17">
        <w:rPr>
          <w:rFonts w:ascii="Times New Roman" w:eastAsia="Times New Roman" w:hAnsi="Times New Roman" w:cs="Times New Roman"/>
        </w:rPr>
        <w:t>,</w:t>
      </w:r>
      <w:r w:rsidR="005547D7">
        <w:rPr>
          <w:rFonts w:ascii="Times New Roman" w:eastAsia="Times New Roman" w:hAnsi="Times New Roman" w:cs="Times New Roman"/>
        </w:rPr>
        <w:t xml:space="preserve"> </w:t>
      </w:r>
      <w:r w:rsidR="00496E17">
        <w:rPr>
          <w:rFonts w:ascii="Times New Roman" w:eastAsia="Times New Roman" w:hAnsi="Times New Roman" w:cs="Times New Roman"/>
        </w:rPr>
        <w:t>and</w:t>
      </w:r>
      <w:r w:rsidR="000644A1" w:rsidRPr="000644A1">
        <w:rPr>
          <w:rFonts w:ascii="Times New Roman" w:eastAsia="Times New Roman" w:hAnsi="Times New Roman" w:cs="Times New Roman"/>
        </w:rPr>
        <w:t xml:space="preserve"> </w:t>
      </w:r>
      <w:r w:rsidR="005547D7">
        <w:rPr>
          <w:rFonts w:ascii="Times New Roman" w:eastAsia="Times New Roman" w:hAnsi="Times New Roman" w:cs="Times New Roman"/>
        </w:rPr>
        <w:t xml:space="preserve">Trustee Wilchek </w:t>
      </w:r>
      <w:r w:rsidR="00C8533E">
        <w:rPr>
          <w:rFonts w:ascii="Times New Roman" w:eastAsia="Times New Roman" w:hAnsi="Times New Roman" w:cs="Times New Roman"/>
        </w:rPr>
        <w:t xml:space="preserve">Absent Trustee Alexy </w:t>
      </w:r>
      <w:r w:rsidR="00AF3F4F">
        <w:rPr>
          <w:rFonts w:ascii="Times New Roman" w:eastAsia="Times New Roman" w:hAnsi="Times New Roman" w:cs="Times New Roman"/>
        </w:rPr>
        <w:t>Also,</w:t>
      </w:r>
      <w:r>
        <w:rPr>
          <w:rFonts w:ascii="Times New Roman" w:eastAsia="Times New Roman" w:hAnsi="Times New Roman" w:cs="Times New Roman"/>
        </w:rPr>
        <w:t xml:space="preserve"> present was </w:t>
      </w:r>
      <w:r w:rsidR="009E0A81">
        <w:rPr>
          <w:rFonts w:ascii="Times New Roman" w:eastAsia="Times New Roman" w:hAnsi="Times New Roman" w:cs="Times New Roman"/>
        </w:rPr>
        <w:t xml:space="preserve">Deputy Clerk Morgan Gofgosky and </w:t>
      </w:r>
      <w:r>
        <w:rPr>
          <w:rFonts w:ascii="Times New Roman" w:eastAsia="Times New Roman" w:hAnsi="Times New Roman" w:cs="Times New Roman"/>
        </w:rPr>
        <w:t>Clerk/Treasurer Padbury</w:t>
      </w:r>
      <w:r w:rsidR="006F4DF4">
        <w:rPr>
          <w:rFonts w:ascii="Times New Roman" w:eastAsia="Times New Roman" w:hAnsi="Times New Roman" w:cs="Times New Roman"/>
        </w:rPr>
        <w:t xml:space="preserve"> </w:t>
      </w:r>
    </w:p>
    <w:p w14:paraId="240E68E2" w14:textId="77777777" w:rsidR="00FD72BC" w:rsidRDefault="00FD72BC">
      <w:pPr>
        <w:suppressAutoHyphens/>
        <w:spacing w:after="0" w:line="240" w:lineRule="auto"/>
        <w:rPr>
          <w:rFonts w:ascii="Times New Roman" w:eastAsia="Times New Roman" w:hAnsi="Times New Roman" w:cs="Times New Roman"/>
        </w:rPr>
      </w:pPr>
    </w:p>
    <w:p w14:paraId="48577807" w14:textId="58BEE855" w:rsidR="00FD72BC" w:rsidRDefault="002E717A">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Motion made by</w:t>
      </w:r>
      <w:r w:rsidR="00A62C72" w:rsidRPr="00A62C72">
        <w:rPr>
          <w:rFonts w:ascii="Times New Roman" w:eastAsia="Times New Roman" w:hAnsi="Times New Roman" w:cs="Times New Roman"/>
        </w:rPr>
        <w:t xml:space="preserve"> </w:t>
      </w:r>
      <w:r w:rsidR="00C8533E">
        <w:rPr>
          <w:rFonts w:ascii="Times New Roman" w:eastAsia="Times New Roman" w:hAnsi="Times New Roman" w:cs="Times New Roman"/>
        </w:rPr>
        <w:t>Deputy Mayor Fralick</w:t>
      </w:r>
      <w:r w:rsidR="00431854">
        <w:rPr>
          <w:rFonts w:ascii="Times New Roman" w:eastAsia="Times New Roman" w:hAnsi="Times New Roman" w:cs="Times New Roman"/>
        </w:rPr>
        <w:t>, seconded</w:t>
      </w:r>
      <w:r w:rsidR="009E78CF">
        <w:rPr>
          <w:rFonts w:ascii="Times New Roman" w:eastAsia="Times New Roman" w:hAnsi="Times New Roman" w:cs="Times New Roman"/>
        </w:rPr>
        <w:t xml:space="preserve"> by</w:t>
      </w:r>
      <w:r w:rsidR="00C8533E" w:rsidRPr="00C8533E">
        <w:rPr>
          <w:rFonts w:ascii="Times New Roman" w:eastAsia="Times New Roman" w:hAnsi="Times New Roman" w:cs="Times New Roman"/>
        </w:rPr>
        <w:t xml:space="preserve"> </w:t>
      </w:r>
      <w:r w:rsidR="00C8533E">
        <w:rPr>
          <w:rFonts w:ascii="Times New Roman" w:eastAsia="Times New Roman" w:hAnsi="Times New Roman" w:cs="Times New Roman"/>
        </w:rPr>
        <w:t>Trustee Light</w:t>
      </w:r>
      <w:r w:rsidR="00036F91">
        <w:rPr>
          <w:rFonts w:ascii="Times New Roman" w:eastAsia="Times New Roman" w:hAnsi="Times New Roman" w:cs="Times New Roman"/>
        </w:rPr>
        <w:t xml:space="preserve"> </w:t>
      </w:r>
      <w:r w:rsidR="000C1891">
        <w:rPr>
          <w:rFonts w:ascii="Times New Roman" w:eastAsia="Times New Roman" w:hAnsi="Times New Roman" w:cs="Times New Roman"/>
        </w:rPr>
        <w:t>to</w:t>
      </w:r>
      <w:r>
        <w:rPr>
          <w:rFonts w:ascii="Times New Roman" w:eastAsia="Times New Roman" w:hAnsi="Times New Roman" w:cs="Times New Roman"/>
        </w:rPr>
        <w:t xml:space="preserve"> approve the minutes </w:t>
      </w:r>
      <w:r w:rsidR="00FA6253">
        <w:rPr>
          <w:rFonts w:ascii="Times New Roman" w:eastAsia="Times New Roman" w:hAnsi="Times New Roman" w:cs="Times New Roman"/>
        </w:rPr>
        <w:t xml:space="preserve">of </w:t>
      </w:r>
      <w:r w:rsidR="00C8533E">
        <w:rPr>
          <w:rFonts w:ascii="Times New Roman" w:eastAsia="Times New Roman" w:hAnsi="Times New Roman" w:cs="Times New Roman"/>
        </w:rPr>
        <w:t>March 4</w:t>
      </w:r>
      <w:r w:rsidR="009E0A81">
        <w:rPr>
          <w:rFonts w:ascii="Times New Roman" w:eastAsia="Times New Roman" w:hAnsi="Times New Roman" w:cs="Times New Roman"/>
        </w:rPr>
        <w:t>,</w:t>
      </w:r>
      <w:r w:rsidR="00265A15">
        <w:rPr>
          <w:rFonts w:ascii="Times New Roman" w:eastAsia="Times New Roman" w:hAnsi="Times New Roman" w:cs="Times New Roman"/>
        </w:rPr>
        <w:t xml:space="preserve"> </w:t>
      </w:r>
      <w:r w:rsidR="00431854">
        <w:rPr>
          <w:rFonts w:ascii="Times New Roman" w:eastAsia="Times New Roman" w:hAnsi="Times New Roman" w:cs="Times New Roman"/>
        </w:rPr>
        <w:t>202</w:t>
      </w:r>
      <w:r w:rsidR="000644A1">
        <w:rPr>
          <w:rFonts w:ascii="Times New Roman" w:eastAsia="Times New Roman" w:hAnsi="Times New Roman" w:cs="Times New Roman"/>
        </w:rPr>
        <w:t>6</w:t>
      </w:r>
      <w:r w:rsidR="00431854">
        <w:rPr>
          <w:rFonts w:ascii="Times New Roman" w:eastAsia="Times New Roman" w:hAnsi="Times New Roman" w:cs="Times New Roman"/>
        </w:rPr>
        <w:t>,</w:t>
      </w:r>
      <w:r w:rsidR="009E0570">
        <w:rPr>
          <w:rFonts w:ascii="Times New Roman" w:eastAsia="Times New Roman" w:hAnsi="Times New Roman" w:cs="Times New Roman"/>
        </w:rPr>
        <w:t xml:space="preserve"> meeting.</w:t>
      </w:r>
      <w:r w:rsidR="00431854">
        <w:rPr>
          <w:rFonts w:ascii="Times New Roman" w:eastAsia="Times New Roman" w:hAnsi="Times New Roman" w:cs="Times New Roman"/>
        </w:rPr>
        <w:t xml:space="preserve"> Motion</w:t>
      </w:r>
      <w:r>
        <w:rPr>
          <w:rFonts w:ascii="Times New Roman" w:eastAsia="Times New Roman" w:hAnsi="Times New Roman" w:cs="Times New Roman"/>
        </w:rPr>
        <w:t xml:space="preserve"> approved;</w:t>
      </w:r>
      <w:r w:rsidR="00496E17">
        <w:rPr>
          <w:rFonts w:ascii="Times New Roman" w:eastAsia="Times New Roman" w:hAnsi="Times New Roman" w:cs="Times New Roman"/>
        </w:rPr>
        <w:t xml:space="preserve"> All in attendance in </w:t>
      </w:r>
      <w:r w:rsidR="009128ED">
        <w:rPr>
          <w:rFonts w:ascii="Times New Roman" w:eastAsia="Times New Roman" w:hAnsi="Times New Roman" w:cs="Times New Roman"/>
        </w:rPr>
        <w:t>favor.</w:t>
      </w:r>
      <w:r>
        <w:rPr>
          <w:rFonts w:ascii="Times New Roman" w:eastAsia="Times New Roman" w:hAnsi="Times New Roman" w:cs="Times New Roman"/>
        </w:rPr>
        <w:t xml:space="preserve"> </w:t>
      </w:r>
    </w:p>
    <w:p w14:paraId="61089838" w14:textId="77777777" w:rsidR="00633F4A" w:rsidRDefault="00633F4A">
      <w:pPr>
        <w:suppressAutoHyphens/>
        <w:spacing w:after="0" w:line="240" w:lineRule="auto"/>
        <w:rPr>
          <w:rFonts w:ascii="Times New Roman" w:eastAsia="Times New Roman" w:hAnsi="Times New Roman" w:cs="Times New Roman"/>
        </w:rPr>
      </w:pPr>
    </w:p>
    <w:p w14:paraId="1D0276BF" w14:textId="45FE0D63" w:rsidR="00034675" w:rsidRDefault="00C8533E" w:rsidP="00034675">
      <w:pPr>
        <w:widowControl w:val="0"/>
        <w:suppressAutoHyphens/>
        <w:spacing w:after="0" w:line="100" w:lineRule="atLeast"/>
        <w:rPr>
          <w:rFonts w:ascii="Times New Roman" w:hAnsi="Times New Roman" w:cs="Times New Roman"/>
        </w:rPr>
      </w:pPr>
      <w:r>
        <w:rPr>
          <w:rFonts w:ascii="Times New Roman" w:hAnsi="Times New Roman" w:cs="Times New Roman"/>
        </w:rPr>
        <w:t xml:space="preserve">Public Hearing to discuss Local Law #1 “Local law authorizing a property tax levy </w:t>
      </w:r>
      <w:proofErr w:type="gramStart"/>
      <w:r>
        <w:rPr>
          <w:rFonts w:ascii="Times New Roman" w:hAnsi="Times New Roman" w:cs="Times New Roman"/>
        </w:rPr>
        <w:t>in excess of</w:t>
      </w:r>
      <w:proofErr w:type="gramEnd"/>
      <w:r>
        <w:rPr>
          <w:rFonts w:ascii="Times New Roman" w:hAnsi="Times New Roman" w:cs="Times New Roman"/>
        </w:rPr>
        <w:t xml:space="preserve"> the limit established in General Municipal Law § 3-c will be April </w:t>
      </w:r>
      <w:r w:rsidR="007167F0">
        <w:rPr>
          <w:rFonts w:ascii="Times New Roman" w:hAnsi="Times New Roman" w:cs="Times New Roman"/>
        </w:rPr>
        <w:t>1</w:t>
      </w:r>
      <w:r>
        <w:rPr>
          <w:rFonts w:ascii="Times New Roman" w:hAnsi="Times New Roman" w:cs="Times New Roman"/>
        </w:rPr>
        <w:t>, 2026.</w:t>
      </w:r>
    </w:p>
    <w:p w14:paraId="72C25569" w14:textId="77777777" w:rsidR="00C8533E" w:rsidRDefault="00C8533E" w:rsidP="00034675">
      <w:pPr>
        <w:widowControl w:val="0"/>
        <w:suppressAutoHyphens/>
        <w:spacing w:after="0" w:line="100" w:lineRule="atLeast"/>
        <w:rPr>
          <w:rFonts w:ascii="Times New Roman" w:hAnsi="Times New Roman" w:cs="Times New Roman"/>
        </w:rPr>
      </w:pPr>
    </w:p>
    <w:p w14:paraId="28A9C4CC" w14:textId="310E690E" w:rsidR="00C8533E" w:rsidRDefault="00C8533E" w:rsidP="00034675">
      <w:pPr>
        <w:widowControl w:val="0"/>
        <w:suppressAutoHyphens/>
        <w:spacing w:after="0" w:line="100" w:lineRule="atLeast"/>
        <w:rPr>
          <w:rFonts w:ascii="Times New Roman" w:hAnsi="Times New Roman" w:cs="Times New Roman"/>
        </w:rPr>
      </w:pPr>
      <w:r>
        <w:rPr>
          <w:rFonts w:ascii="Times New Roman" w:hAnsi="Times New Roman" w:cs="Times New Roman"/>
        </w:rPr>
        <w:t>Motion made by Trustee Light, seconded by Deputy Mayor Fralick to</w:t>
      </w:r>
      <w:r w:rsidR="00110E74">
        <w:rPr>
          <w:rFonts w:ascii="Times New Roman" w:hAnsi="Times New Roman" w:cs="Times New Roman"/>
        </w:rPr>
        <w:t xml:space="preserve"> adopt the following resolution to d</w:t>
      </w:r>
      <w:r>
        <w:rPr>
          <w:rFonts w:ascii="Times New Roman" w:hAnsi="Times New Roman" w:cs="Times New Roman"/>
        </w:rPr>
        <w:t>esignate April 2026 as Fair Housing Month</w:t>
      </w:r>
      <w:r w:rsidR="00110E74">
        <w:rPr>
          <w:rFonts w:ascii="Times New Roman" w:hAnsi="Times New Roman" w:cs="Times New Roman"/>
        </w:rPr>
        <w:t>:</w:t>
      </w:r>
    </w:p>
    <w:p w14:paraId="56ED653D" w14:textId="77E0535C" w:rsidR="00C8533E" w:rsidRPr="00DD2010" w:rsidRDefault="00C8533E" w:rsidP="00C8533E">
      <w:pPr>
        <w:jc w:val="center"/>
        <w:rPr>
          <w:rFonts w:ascii="Times New Roman" w:hAnsi="Times New Roman" w:cs="Times New Roman"/>
          <w:b/>
          <w:bCs/>
        </w:rPr>
      </w:pPr>
      <w:r w:rsidRPr="00DD2010">
        <w:rPr>
          <w:rFonts w:ascii="Times New Roman" w:hAnsi="Times New Roman" w:cs="Times New Roman"/>
          <w:b/>
          <w:bCs/>
        </w:rPr>
        <w:t>Resolution 26-</w:t>
      </w:r>
      <w:r w:rsidR="00385ACA" w:rsidRPr="00DD2010">
        <w:rPr>
          <w:rFonts w:ascii="Times New Roman" w:hAnsi="Times New Roman" w:cs="Times New Roman"/>
          <w:b/>
          <w:bCs/>
        </w:rPr>
        <w:t>2</w:t>
      </w:r>
      <w:r w:rsidRPr="00DD2010">
        <w:rPr>
          <w:rFonts w:ascii="Times New Roman" w:hAnsi="Times New Roman" w:cs="Times New Roman"/>
          <w:b/>
          <w:bCs/>
        </w:rPr>
        <w:t>:</w:t>
      </w:r>
    </w:p>
    <w:p w14:paraId="15CD1800" w14:textId="77777777" w:rsidR="00C8533E" w:rsidRPr="00110E74" w:rsidRDefault="00C8533E" w:rsidP="00C8533E">
      <w:pPr>
        <w:ind w:left="1069" w:firstLine="349"/>
        <w:rPr>
          <w:rFonts w:ascii="Times New Roman" w:hAnsi="Times New Roman" w:cs="Times New Roman"/>
        </w:rPr>
      </w:pPr>
      <w:r w:rsidRPr="00110E74">
        <w:rPr>
          <w:rFonts w:ascii="Times New Roman" w:hAnsi="Times New Roman" w:cs="Times New Roman"/>
        </w:rPr>
        <w:t>“WHEREAS, in accordance with the Title VIII Fair Housing Policy of the</w:t>
      </w:r>
    </w:p>
    <w:p w14:paraId="781E7D28" w14:textId="77777777" w:rsidR="00C8533E" w:rsidRPr="00110E74" w:rsidRDefault="00C8533E" w:rsidP="00C8533E">
      <w:pPr>
        <w:ind w:left="1080" w:firstLine="338"/>
        <w:rPr>
          <w:rFonts w:ascii="Times New Roman" w:hAnsi="Times New Roman" w:cs="Times New Roman"/>
        </w:rPr>
      </w:pPr>
      <w:r w:rsidRPr="00110E74">
        <w:rPr>
          <w:rFonts w:ascii="Times New Roman" w:hAnsi="Times New Roman" w:cs="Times New Roman"/>
        </w:rPr>
        <w:t>Civil Rights Act of 1968 and the Fair Housing Amendments Act of 1988 and,</w:t>
      </w:r>
    </w:p>
    <w:p w14:paraId="55FFA002" w14:textId="1C6DC31B" w:rsidR="00C8533E" w:rsidRPr="00110E74" w:rsidRDefault="00C8533E" w:rsidP="00C8533E">
      <w:pPr>
        <w:rPr>
          <w:rFonts w:ascii="Times New Roman" w:hAnsi="Times New Roman" w:cs="Times New Roman"/>
        </w:rPr>
      </w:pPr>
      <w:r w:rsidRPr="00110E74">
        <w:rPr>
          <w:rFonts w:ascii="Times New Roman" w:hAnsi="Times New Roman" w:cs="Times New Roman"/>
        </w:rPr>
        <w:tab/>
      </w:r>
      <w:r w:rsidRPr="00110E74">
        <w:rPr>
          <w:rFonts w:ascii="Times New Roman" w:hAnsi="Times New Roman" w:cs="Times New Roman"/>
        </w:rPr>
        <w:tab/>
      </w:r>
      <w:proofErr w:type="gramStart"/>
      <w:r w:rsidRPr="00110E74">
        <w:rPr>
          <w:rFonts w:ascii="Times New Roman" w:hAnsi="Times New Roman" w:cs="Times New Roman"/>
        </w:rPr>
        <w:t>WHEREAS,</w:t>
      </w:r>
      <w:proofErr w:type="gramEnd"/>
      <w:r w:rsidRPr="00110E74">
        <w:rPr>
          <w:rFonts w:ascii="Times New Roman" w:hAnsi="Times New Roman" w:cs="Times New Roman"/>
        </w:rPr>
        <w:t xml:space="preserve"> the month of April 202</w:t>
      </w:r>
      <w:r w:rsidR="00110E74" w:rsidRPr="00110E74">
        <w:rPr>
          <w:rFonts w:ascii="Times New Roman" w:hAnsi="Times New Roman" w:cs="Times New Roman"/>
        </w:rPr>
        <w:t>6</w:t>
      </w:r>
      <w:r w:rsidRPr="00110E74">
        <w:rPr>
          <w:rFonts w:ascii="Times New Roman" w:hAnsi="Times New Roman" w:cs="Times New Roman"/>
        </w:rPr>
        <w:t xml:space="preserve"> has been designated by the U.S.</w:t>
      </w:r>
    </w:p>
    <w:p w14:paraId="4AAA5494" w14:textId="77777777" w:rsidR="00C8533E" w:rsidRPr="00110E74" w:rsidRDefault="00C8533E" w:rsidP="00C8533E">
      <w:pPr>
        <w:ind w:left="1080" w:firstLine="338"/>
        <w:rPr>
          <w:rFonts w:ascii="Times New Roman" w:hAnsi="Times New Roman" w:cs="Times New Roman"/>
        </w:rPr>
      </w:pPr>
      <w:r w:rsidRPr="00110E74">
        <w:rPr>
          <w:rFonts w:ascii="Times New Roman" w:hAnsi="Times New Roman" w:cs="Times New Roman"/>
        </w:rPr>
        <w:t>Department of Housing and Urban Development's Office of Fair Housing and</w:t>
      </w:r>
    </w:p>
    <w:p w14:paraId="037B822B" w14:textId="77777777" w:rsidR="00C8533E" w:rsidRPr="00110E74" w:rsidRDefault="00C8533E" w:rsidP="00C8533E">
      <w:pPr>
        <w:ind w:left="1080" w:firstLine="338"/>
        <w:rPr>
          <w:rFonts w:ascii="Times New Roman" w:hAnsi="Times New Roman" w:cs="Times New Roman"/>
        </w:rPr>
      </w:pPr>
      <w:r w:rsidRPr="00110E74">
        <w:rPr>
          <w:rFonts w:ascii="Times New Roman" w:hAnsi="Times New Roman" w:cs="Times New Roman"/>
        </w:rPr>
        <w:t>Equal Opportunity as Fair Housing Month.</w:t>
      </w:r>
    </w:p>
    <w:p w14:paraId="30E37A5A" w14:textId="77777777" w:rsidR="00C8533E" w:rsidRPr="00110E74" w:rsidRDefault="00C8533E" w:rsidP="00C8533E">
      <w:pPr>
        <w:ind w:left="1080"/>
        <w:rPr>
          <w:rFonts w:ascii="Times New Roman" w:hAnsi="Times New Roman" w:cs="Times New Roman"/>
        </w:rPr>
      </w:pPr>
      <w:r w:rsidRPr="00110E74">
        <w:rPr>
          <w:rFonts w:ascii="Times New Roman" w:hAnsi="Times New Roman" w:cs="Times New Roman"/>
        </w:rPr>
        <w:tab/>
        <w:t xml:space="preserve">NOW THEREFORE BE IT </w:t>
      </w:r>
      <w:proofErr w:type="gramStart"/>
      <w:r w:rsidRPr="00110E74">
        <w:rPr>
          <w:rFonts w:ascii="Times New Roman" w:hAnsi="Times New Roman" w:cs="Times New Roman"/>
        </w:rPr>
        <w:t>RESOLVED,</w:t>
      </w:r>
      <w:proofErr w:type="gramEnd"/>
      <w:r w:rsidRPr="00110E74">
        <w:rPr>
          <w:rFonts w:ascii="Times New Roman" w:hAnsi="Times New Roman" w:cs="Times New Roman"/>
        </w:rPr>
        <w:t xml:space="preserve"> that the Village of Marathon</w:t>
      </w:r>
    </w:p>
    <w:p w14:paraId="21D99415" w14:textId="77777777" w:rsidR="00C8533E" w:rsidRPr="00110E74" w:rsidRDefault="00C8533E" w:rsidP="00C8533E">
      <w:pPr>
        <w:ind w:left="1080" w:firstLine="338"/>
        <w:rPr>
          <w:rFonts w:ascii="Times New Roman" w:hAnsi="Times New Roman" w:cs="Times New Roman"/>
        </w:rPr>
      </w:pPr>
      <w:r w:rsidRPr="00110E74">
        <w:rPr>
          <w:rFonts w:ascii="Times New Roman" w:hAnsi="Times New Roman" w:cs="Times New Roman"/>
        </w:rPr>
        <w:t>hereby declares and proclaims April as Fair Housing Month in the Village</w:t>
      </w:r>
    </w:p>
    <w:p w14:paraId="6D471949" w14:textId="18884EBF" w:rsidR="00C8533E" w:rsidRPr="00110E74" w:rsidRDefault="00C8533E" w:rsidP="00C8533E">
      <w:pPr>
        <w:rPr>
          <w:rFonts w:ascii="Times New Roman" w:hAnsi="Times New Roman" w:cs="Times New Roman"/>
        </w:rPr>
      </w:pPr>
      <w:r w:rsidRPr="00110E74">
        <w:rPr>
          <w:rFonts w:ascii="Times New Roman" w:hAnsi="Times New Roman" w:cs="Times New Roman"/>
        </w:rPr>
        <w:t xml:space="preserve">Roll call vote: Trustee Light Aye; Deputy Mayor Fralick Aye; Trustee </w:t>
      </w:r>
      <w:r w:rsidR="00110E74" w:rsidRPr="00110E74">
        <w:rPr>
          <w:rFonts w:ascii="Times New Roman" w:hAnsi="Times New Roman" w:cs="Times New Roman"/>
        </w:rPr>
        <w:t>Wilchek</w:t>
      </w:r>
      <w:r w:rsidRPr="00110E74">
        <w:rPr>
          <w:rFonts w:ascii="Times New Roman" w:hAnsi="Times New Roman" w:cs="Times New Roman"/>
        </w:rPr>
        <w:t xml:space="preserve"> Aye; and Mayor Chamberlin Aye</w:t>
      </w:r>
      <w:r w:rsidR="009128ED" w:rsidRPr="00110E74">
        <w:rPr>
          <w:rFonts w:ascii="Times New Roman" w:hAnsi="Times New Roman" w:cs="Times New Roman"/>
        </w:rPr>
        <w:t xml:space="preserve">. </w:t>
      </w:r>
      <w:r w:rsidR="00110E74" w:rsidRPr="00110E74">
        <w:rPr>
          <w:rFonts w:ascii="Times New Roman" w:hAnsi="Times New Roman" w:cs="Times New Roman"/>
        </w:rPr>
        <w:t>4</w:t>
      </w:r>
      <w:r w:rsidRPr="00110E74">
        <w:rPr>
          <w:rFonts w:ascii="Times New Roman" w:hAnsi="Times New Roman" w:cs="Times New Roman"/>
        </w:rPr>
        <w:t xml:space="preserve"> Ayes 0 Nyes; Motion approved, Resolution duly adopted.</w:t>
      </w:r>
    </w:p>
    <w:p w14:paraId="2030CAA0" w14:textId="0F3C0E6A" w:rsidR="00DD2010" w:rsidRDefault="00DD2010" w:rsidP="00DD2010">
      <w:pPr>
        <w:widowControl w:val="0"/>
        <w:suppressAutoHyphens/>
        <w:spacing w:after="0" w:line="100" w:lineRule="atLeast"/>
        <w:rPr>
          <w:rFonts w:ascii="Times New Roman" w:hAnsi="Times New Roman" w:cs="Times New Roman"/>
        </w:rPr>
      </w:pPr>
      <w:r>
        <w:rPr>
          <w:rFonts w:ascii="Times New Roman" w:hAnsi="Times New Roman" w:cs="Times New Roman"/>
        </w:rPr>
        <w:t>The Board of Trustees was given a copy of the “Notice of Preference Power Rate Increase” to review</w:t>
      </w:r>
      <w:r w:rsidR="009128ED">
        <w:rPr>
          <w:rFonts w:ascii="Times New Roman" w:hAnsi="Times New Roman" w:cs="Times New Roman"/>
        </w:rPr>
        <w:t xml:space="preserve">. </w:t>
      </w:r>
      <w:r>
        <w:rPr>
          <w:rFonts w:ascii="Times New Roman" w:hAnsi="Times New Roman" w:cs="Times New Roman"/>
        </w:rPr>
        <w:t xml:space="preserve">After a brief </w:t>
      </w:r>
      <w:r w:rsidR="009128ED">
        <w:rPr>
          <w:rFonts w:ascii="Times New Roman" w:hAnsi="Times New Roman" w:cs="Times New Roman"/>
        </w:rPr>
        <w:t>discussion,</w:t>
      </w:r>
      <w:r w:rsidR="00D07A2A">
        <w:rPr>
          <w:rFonts w:ascii="Times New Roman" w:hAnsi="Times New Roman" w:cs="Times New Roman"/>
        </w:rPr>
        <w:t xml:space="preserve"> t</w:t>
      </w:r>
      <w:r>
        <w:rPr>
          <w:rFonts w:ascii="Times New Roman" w:hAnsi="Times New Roman" w:cs="Times New Roman"/>
        </w:rPr>
        <w:t>he mayor then read the proposed resolution</w:t>
      </w:r>
      <w:r w:rsidR="009128ED">
        <w:rPr>
          <w:rFonts w:ascii="Times New Roman" w:hAnsi="Times New Roman" w:cs="Times New Roman"/>
        </w:rPr>
        <w:t xml:space="preserve">. </w:t>
      </w:r>
    </w:p>
    <w:p w14:paraId="6C2AA661" w14:textId="77777777" w:rsidR="00DD2010" w:rsidRDefault="00DD2010" w:rsidP="00DD2010">
      <w:pPr>
        <w:widowControl w:val="0"/>
        <w:suppressAutoHyphens/>
        <w:spacing w:after="0" w:line="100" w:lineRule="atLeast"/>
        <w:rPr>
          <w:rFonts w:ascii="Times New Roman" w:hAnsi="Times New Roman" w:cs="Times New Roman"/>
        </w:rPr>
      </w:pPr>
    </w:p>
    <w:p w14:paraId="2C74BF8E" w14:textId="3B3DD15F" w:rsidR="00DD2010" w:rsidRDefault="00DD2010" w:rsidP="00DD2010">
      <w:pPr>
        <w:widowControl w:val="0"/>
        <w:suppressAutoHyphens/>
        <w:spacing w:after="0" w:line="100" w:lineRule="atLeast"/>
        <w:rPr>
          <w:rFonts w:ascii="Times New Roman" w:hAnsi="Times New Roman" w:cs="Times New Roman"/>
        </w:rPr>
      </w:pPr>
      <w:r>
        <w:rPr>
          <w:rFonts w:ascii="Times New Roman" w:hAnsi="Times New Roman" w:cs="Times New Roman"/>
        </w:rPr>
        <w:t>Motion made by Deputy Mayor Fralick seconded by Trustee Light, to adopt the following resolution approving Mayor Chamberlin to sign agreement for the sale of Niagara Project Power and Energy with the New York Power Authority.</w:t>
      </w:r>
    </w:p>
    <w:p w14:paraId="37C8057F" w14:textId="77777777" w:rsidR="00C8533E" w:rsidRPr="00034675" w:rsidRDefault="00C8533E" w:rsidP="00034675">
      <w:pPr>
        <w:widowControl w:val="0"/>
        <w:suppressAutoHyphens/>
        <w:spacing w:after="0" w:line="100" w:lineRule="atLeast"/>
        <w:rPr>
          <w:rFonts w:ascii="Times New Roman" w:hAnsi="Times New Roman" w:cs="Times New Roman"/>
        </w:rPr>
      </w:pPr>
    </w:p>
    <w:p w14:paraId="1EEDB3EB" w14:textId="77777777" w:rsidR="00DD2010" w:rsidRDefault="00DD2010" w:rsidP="006C720F">
      <w:pPr>
        <w:pStyle w:val="BodyText"/>
        <w:jc w:val="center"/>
        <w:rPr>
          <w:sz w:val="22"/>
          <w:szCs w:val="22"/>
        </w:rPr>
      </w:pPr>
    </w:p>
    <w:p w14:paraId="40E865EA" w14:textId="0143BE71" w:rsidR="006C720F" w:rsidRPr="00DD2010" w:rsidRDefault="006C720F" w:rsidP="006C720F">
      <w:pPr>
        <w:pStyle w:val="BodyText"/>
        <w:jc w:val="center"/>
        <w:rPr>
          <w:rFonts w:ascii="Times New Roman" w:hAnsi="Times New Roman" w:cs="Times New Roman"/>
          <w:b/>
          <w:bCs/>
          <w:sz w:val="22"/>
          <w:szCs w:val="22"/>
        </w:rPr>
      </w:pPr>
      <w:r w:rsidRPr="00DD2010">
        <w:rPr>
          <w:rFonts w:ascii="Times New Roman" w:hAnsi="Times New Roman" w:cs="Times New Roman"/>
          <w:b/>
          <w:bCs/>
          <w:sz w:val="22"/>
          <w:szCs w:val="22"/>
        </w:rPr>
        <w:t>Resolution 26-3</w:t>
      </w:r>
    </w:p>
    <w:p w14:paraId="2E9AA1FE" w14:textId="77777777" w:rsidR="006C720F" w:rsidRPr="00DD2010" w:rsidRDefault="006C720F" w:rsidP="006C720F">
      <w:pPr>
        <w:pStyle w:val="BodyText"/>
        <w:ind w:left="576" w:right="576"/>
        <w:rPr>
          <w:rFonts w:ascii="Times New Roman" w:hAnsi="Times New Roman" w:cs="Times New Roman"/>
          <w:sz w:val="22"/>
          <w:szCs w:val="22"/>
        </w:rPr>
      </w:pPr>
    </w:p>
    <w:p w14:paraId="7D455AE5" w14:textId="77777777" w:rsidR="006C720F" w:rsidRPr="00DD2010" w:rsidRDefault="006C720F" w:rsidP="006C720F">
      <w:pPr>
        <w:pStyle w:val="Title"/>
        <w:rPr>
          <w:i w:val="0"/>
          <w:iCs/>
          <w:sz w:val="22"/>
          <w:szCs w:val="22"/>
          <w:u w:val="none"/>
        </w:rPr>
      </w:pPr>
      <w:r w:rsidRPr="00DD2010">
        <w:rPr>
          <w:i w:val="0"/>
          <w:sz w:val="22"/>
          <w:szCs w:val="22"/>
          <w:u w:val="none"/>
        </w:rPr>
        <w:t xml:space="preserve">RESOLUTION APPROVING </w:t>
      </w:r>
      <w:r w:rsidRPr="00DD2010">
        <w:rPr>
          <w:i w:val="0"/>
          <w:iCs/>
          <w:sz w:val="22"/>
          <w:szCs w:val="22"/>
          <w:u w:val="none"/>
        </w:rPr>
        <w:t>AGREEMENT FOR THE SALE</w:t>
      </w:r>
    </w:p>
    <w:p w14:paraId="68BD0A49" w14:textId="77777777" w:rsidR="006C720F" w:rsidRPr="00DD2010" w:rsidRDefault="006C720F" w:rsidP="006C720F">
      <w:pPr>
        <w:pStyle w:val="Title"/>
        <w:rPr>
          <w:i w:val="0"/>
          <w:iCs/>
          <w:sz w:val="22"/>
          <w:szCs w:val="22"/>
          <w:u w:val="none"/>
        </w:rPr>
      </w:pPr>
      <w:r w:rsidRPr="00DD2010">
        <w:rPr>
          <w:i w:val="0"/>
          <w:iCs/>
          <w:sz w:val="22"/>
          <w:szCs w:val="22"/>
          <w:u w:val="none"/>
        </w:rPr>
        <w:t xml:space="preserve">OF NIAGARA PROJECT WHOLESALE POWER AND ENERGY </w:t>
      </w:r>
    </w:p>
    <w:p w14:paraId="37407F8B" w14:textId="77777777" w:rsidR="006C720F" w:rsidRPr="00DD2010" w:rsidRDefault="006C720F" w:rsidP="006C720F">
      <w:pPr>
        <w:pStyle w:val="Title"/>
        <w:rPr>
          <w:i w:val="0"/>
          <w:sz w:val="22"/>
          <w:szCs w:val="22"/>
        </w:rPr>
      </w:pPr>
      <w:r w:rsidRPr="00DD2010">
        <w:rPr>
          <w:i w:val="0"/>
          <w:sz w:val="22"/>
          <w:szCs w:val="22"/>
          <w:u w:val="none"/>
        </w:rPr>
        <w:t xml:space="preserve">WITH THE NEW YORK POWER AUTHORITY </w:t>
      </w:r>
    </w:p>
    <w:p w14:paraId="4069B5FD" w14:textId="77777777" w:rsidR="006C720F" w:rsidRPr="00DD2010" w:rsidRDefault="006C720F" w:rsidP="006C720F">
      <w:pPr>
        <w:rPr>
          <w:rFonts w:ascii="Times New Roman" w:hAnsi="Times New Roman" w:cs="Times New Roman"/>
        </w:rPr>
      </w:pPr>
    </w:p>
    <w:p w14:paraId="21DD2846" w14:textId="77777777" w:rsidR="006C720F" w:rsidRPr="00DD2010" w:rsidRDefault="006C720F" w:rsidP="006C720F">
      <w:pPr>
        <w:pStyle w:val="BodyText"/>
        <w:spacing w:line="276" w:lineRule="auto"/>
        <w:ind w:left="864" w:right="864" w:firstLine="576"/>
        <w:jc w:val="both"/>
        <w:rPr>
          <w:rFonts w:ascii="Times New Roman" w:hAnsi="Times New Roman" w:cs="Times New Roman"/>
          <w:sz w:val="22"/>
          <w:szCs w:val="22"/>
        </w:rPr>
      </w:pPr>
      <w:r w:rsidRPr="00DD2010">
        <w:rPr>
          <w:rFonts w:ascii="Times New Roman" w:hAnsi="Times New Roman" w:cs="Times New Roman"/>
          <w:b/>
          <w:bCs/>
          <w:sz w:val="22"/>
          <w:szCs w:val="22"/>
        </w:rPr>
        <w:t xml:space="preserve">WHEREAS, </w:t>
      </w:r>
      <w:r w:rsidRPr="00DD2010">
        <w:rPr>
          <w:rFonts w:ascii="Times New Roman" w:hAnsi="Times New Roman" w:cs="Times New Roman"/>
          <w:sz w:val="22"/>
          <w:szCs w:val="22"/>
        </w:rPr>
        <w:t>the Village of Marathon Electric System, a member of the Municipal Electric Utilities Association of New York State (“MEUA”) and a preference power customer of the New York Power Authority (“NYPA”), receives electricity from the Niagara Power Project operated by NYPA, and</w:t>
      </w:r>
    </w:p>
    <w:p w14:paraId="3C5EBE3A" w14:textId="77777777" w:rsidR="006C720F" w:rsidRPr="00DD2010" w:rsidRDefault="006C720F" w:rsidP="006C720F">
      <w:pPr>
        <w:pStyle w:val="BodyText"/>
        <w:spacing w:line="276" w:lineRule="auto"/>
        <w:ind w:left="864" w:right="864" w:firstLine="576"/>
        <w:jc w:val="both"/>
        <w:rPr>
          <w:rFonts w:ascii="Times New Roman" w:hAnsi="Times New Roman" w:cs="Times New Roman"/>
          <w:sz w:val="22"/>
          <w:szCs w:val="22"/>
        </w:rPr>
      </w:pPr>
    </w:p>
    <w:p w14:paraId="19B484C6" w14:textId="77777777" w:rsidR="006C720F" w:rsidRPr="00DD2010" w:rsidRDefault="006C720F" w:rsidP="006C720F">
      <w:pPr>
        <w:pStyle w:val="BodyText"/>
        <w:spacing w:line="276" w:lineRule="auto"/>
        <w:ind w:left="864" w:right="864" w:firstLine="576"/>
        <w:jc w:val="both"/>
        <w:rPr>
          <w:rFonts w:ascii="Times New Roman" w:hAnsi="Times New Roman" w:cs="Times New Roman"/>
          <w:sz w:val="22"/>
          <w:szCs w:val="22"/>
        </w:rPr>
      </w:pPr>
      <w:r w:rsidRPr="00DD2010">
        <w:rPr>
          <w:rFonts w:ascii="Times New Roman" w:hAnsi="Times New Roman" w:cs="Times New Roman"/>
          <w:b/>
          <w:bCs/>
          <w:sz w:val="22"/>
          <w:szCs w:val="22"/>
        </w:rPr>
        <w:t xml:space="preserve">WHEREAS, </w:t>
      </w:r>
      <w:r w:rsidRPr="00DD2010">
        <w:rPr>
          <w:rFonts w:ascii="Times New Roman" w:hAnsi="Times New Roman" w:cs="Times New Roman"/>
          <w:sz w:val="22"/>
          <w:szCs w:val="22"/>
        </w:rPr>
        <w:t xml:space="preserve">the MEUA, in response to receiving notice of NYPA’s intention to increase its customer rates for said preference power to cover its increasing costs, has negotiated, on behalf of its members, certain amendments to the existing long-term agreement with NYPA that governs the terms and conditions upon which said preference power is delivered, said amendments being embodied in the </w:t>
      </w:r>
      <w:r w:rsidRPr="00DD2010">
        <w:rPr>
          <w:rFonts w:ascii="Times New Roman" w:hAnsi="Times New Roman" w:cs="Times New Roman"/>
          <w:sz w:val="22"/>
          <w:szCs w:val="22"/>
        </w:rPr>
        <w:lastRenderedPageBreak/>
        <w:t>Agreement for the Sale of Niagara Project Wholesale Power and Energy that has been presented to this board for consideration (“Agreement”).</w:t>
      </w:r>
    </w:p>
    <w:p w14:paraId="3D566145" w14:textId="77777777" w:rsidR="006C720F" w:rsidRPr="00DD2010" w:rsidRDefault="006C720F" w:rsidP="006C720F">
      <w:pPr>
        <w:pStyle w:val="BodyText"/>
        <w:spacing w:line="276" w:lineRule="auto"/>
        <w:ind w:left="864" w:right="864" w:firstLine="576"/>
        <w:jc w:val="both"/>
        <w:rPr>
          <w:rFonts w:ascii="Times New Roman" w:hAnsi="Times New Roman" w:cs="Times New Roman"/>
          <w:sz w:val="22"/>
          <w:szCs w:val="22"/>
        </w:rPr>
      </w:pPr>
    </w:p>
    <w:p w14:paraId="35DE5687" w14:textId="77777777" w:rsidR="006C720F" w:rsidRPr="00DD2010" w:rsidRDefault="006C720F" w:rsidP="006C720F">
      <w:pPr>
        <w:pStyle w:val="BodyText"/>
        <w:spacing w:line="276" w:lineRule="auto"/>
        <w:ind w:left="864" w:right="864" w:firstLine="576"/>
        <w:jc w:val="both"/>
        <w:rPr>
          <w:rFonts w:ascii="Times New Roman" w:hAnsi="Times New Roman" w:cs="Times New Roman"/>
          <w:sz w:val="22"/>
          <w:szCs w:val="22"/>
        </w:rPr>
      </w:pPr>
      <w:r w:rsidRPr="00DD2010">
        <w:rPr>
          <w:rFonts w:ascii="Times New Roman" w:hAnsi="Times New Roman" w:cs="Times New Roman"/>
          <w:b/>
          <w:bCs/>
          <w:sz w:val="22"/>
          <w:szCs w:val="22"/>
        </w:rPr>
        <w:t xml:space="preserve">NOW THEREFORE, IT IS HEREBY RESOLVED </w:t>
      </w:r>
      <w:r w:rsidRPr="00DD2010">
        <w:rPr>
          <w:rFonts w:ascii="Times New Roman" w:hAnsi="Times New Roman" w:cs="Times New Roman"/>
          <w:sz w:val="22"/>
          <w:szCs w:val="22"/>
        </w:rPr>
        <w:t>by the Village of Marathon Board of Trustees of the Village of Marathon Electric System</w:t>
      </w:r>
      <w:r w:rsidRPr="00DD2010">
        <w:rPr>
          <w:rFonts w:ascii="Times New Roman" w:hAnsi="Times New Roman" w:cs="Times New Roman"/>
          <w:b/>
          <w:bCs/>
          <w:sz w:val="22"/>
          <w:szCs w:val="22"/>
        </w:rPr>
        <w:t xml:space="preserve"> </w:t>
      </w:r>
      <w:r w:rsidRPr="00DD2010">
        <w:rPr>
          <w:rFonts w:ascii="Times New Roman" w:hAnsi="Times New Roman" w:cs="Times New Roman"/>
          <w:sz w:val="22"/>
          <w:szCs w:val="22"/>
        </w:rPr>
        <w:t xml:space="preserve">that it is in the best interest of the Village of Marathon Electric System to approve the negotiated amendments, and as such, said amendments and the Agreement are hereby approved, and it is hereby further </w:t>
      </w:r>
    </w:p>
    <w:p w14:paraId="2DAA574E" w14:textId="77777777" w:rsidR="006C720F" w:rsidRPr="00DD2010" w:rsidRDefault="006C720F" w:rsidP="006C720F">
      <w:pPr>
        <w:pStyle w:val="BodyText"/>
        <w:spacing w:line="276" w:lineRule="auto"/>
        <w:ind w:left="864" w:right="864" w:firstLine="576"/>
        <w:jc w:val="both"/>
        <w:rPr>
          <w:rFonts w:ascii="Times New Roman" w:hAnsi="Times New Roman" w:cs="Times New Roman"/>
          <w:sz w:val="22"/>
          <w:szCs w:val="22"/>
        </w:rPr>
      </w:pPr>
    </w:p>
    <w:p w14:paraId="7AE41224" w14:textId="16DFDB43" w:rsidR="006C720F" w:rsidRPr="00DD2010" w:rsidRDefault="006C720F" w:rsidP="006C720F">
      <w:pPr>
        <w:pStyle w:val="BodyText"/>
        <w:spacing w:line="276" w:lineRule="auto"/>
        <w:ind w:left="864" w:right="864" w:firstLine="576"/>
        <w:jc w:val="both"/>
        <w:rPr>
          <w:rFonts w:ascii="Times New Roman" w:hAnsi="Times New Roman" w:cs="Times New Roman"/>
          <w:sz w:val="22"/>
          <w:szCs w:val="22"/>
        </w:rPr>
      </w:pPr>
      <w:r w:rsidRPr="00DD2010">
        <w:rPr>
          <w:rFonts w:ascii="Times New Roman" w:hAnsi="Times New Roman" w:cs="Times New Roman"/>
          <w:b/>
          <w:bCs/>
          <w:sz w:val="22"/>
          <w:szCs w:val="22"/>
        </w:rPr>
        <w:t>RESOLVED</w:t>
      </w:r>
      <w:r w:rsidRPr="00DD2010">
        <w:rPr>
          <w:rFonts w:ascii="Times New Roman" w:hAnsi="Times New Roman" w:cs="Times New Roman"/>
          <w:sz w:val="22"/>
          <w:szCs w:val="22"/>
        </w:rPr>
        <w:t xml:space="preserve"> that Mayor Chamberlin </w:t>
      </w:r>
      <w:r w:rsidR="002918C4" w:rsidRPr="00DD2010">
        <w:rPr>
          <w:rFonts w:ascii="Times New Roman" w:hAnsi="Times New Roman" w:cs="Times New Roman"/>
          <w:sz w:val="22"/>
          <w:szCs w:val="22"/>
        </w:rPr>
        <w:t>be and</w:t>
      </w:r>
      <w:r w:rsidRPr="00DD2010">
        <w:rPr>
          <w:rFonts w:ascii="Times New Roman" w:hAnsi="Times New Roman" w:cs="Times New Roman"/>
          <w:sz w:val="22"/>
          <w:szCs w:val="22"/>
        </w:rPr>
        <w:t xml:space="preserve"> hereby is authorized to execute said Agreement for the Sale of Niagara Project Wholesale Power and Energy on behalf of the Village of Marathon Electric System</w:t>
      </w:r>
      <w:r w:rsidR="009128ED" w:rsidRPr="00DD2010">
        <w:rPr>
          <w:rFonts w:ascii="Times New Roman" w:hAnsi="Times New Roman" w:cs="Times New Roman"/>
          <w:sz w:val="22"/>
          <w:szCs w:val="22"/>
        </w:rPr>
        <w:t xml:space="preserve">. </w:t>
      </w:r>
    </w:p>
    <w:p w14:paraId="740C89F9" w14:textId="11913873" w:rsidR="006C720F" w:rsidRPr="00DD2010" w:rsidRDefault="00DD2010" w:rsidP="00DD2010">
      <w:pPr>
        <w:pStyle w:val="BodyText"/>
        <w:ind w:right="864"/>
        <w:jc w:val="both"/>
        <w:rPr>
          <w:rFonts w:ascii="Times New Roman" w:hAnsi="Times New Roman" w:cs="Times New Roman"/>
          <w:sz w:val="22"/>
          <w:szCs w:val="22"/>
        </w:rPr>
      </w:pPr>
      <w:r w:rsidRPr="00DD2010">
        <w:rPr>
          <w:rFonts w:ascii="Times New Roman" w:hAnsi="Times New Roman" w:cs="Times New Roman"/>
          <w:sz w:val="22"/>
          <w:szCs w:val="22"/>
        </w:rPr>
        <w:t>Roll call vote: Trustee Light Aye; Deputy Mayor Fralick Aye; Trustee Wilchek Aye; and Mayor Chamberlin Aye</w:t>
      </w:r>
      <w:r w:rsidR="009128ED" w:rsidRPr="00DD2010">
        <w:rPr>
          <w:rFonts w:ascii="Times New Roman" w:hAnsi="Times New Roman" w:cs="Times New Roman"/>
          <w:sz w:val="22"/>
          <w:szCs w:val="22"/>
        </w:rPr>
        <w:t xml:space="preserve">. </w:t>
      </w:r>
      <w:r w:rsidRPr="00DD2010">
        <w:rPr>
          <w:rFonts w:ascii="Times New Roman" w:hAnsi="Times New Roman" w:cs="Times New Roman"/>
          <w:sz w:val="22"/>
          <w:szCs w:val="22"/>
        </w:rPr>
        <w:t xml:space="preserve">4 Ayes 0 Nyes; Motion approved, Resolution duly </w:t>
      </w:r>
      <w:r w:rsidR="009128ED" w:rsidRPr="00DD2010">
        <w:rPr>
          <w:rFonts w:ascii="Times New Roman" w:hAnsi="Times New Roman" w:cs="Times New Roman"/>
          <w:sz w:val="22"/>
          <w:szCs w:val="22"/>
        </w:rPr>
        <w:t>adopted.</w:t>
      </w:r>
      <w:r w:rsidR="006C720F" w:rsidRPr="00DD2010">
        <w:rPr>
          <w:rFonts w:ascii="Times New Roman" w:hAnsi="Times New Roman" w:cs="Times New Roman"/>
          <w:b/>
          <w:bCs/>
          <w:sz w:val="22"/>
          <w:szCs w:val="22"/>
        </w:rPr>
        <w:tab/>
      </w:r>
    </w:p>
    <w:p w14:paraId="33244559" w14:textId="77777777" w:rsidR="00034675" w:rsidRPr="00DD2010" w:rsidRDefault="00034675" w:rsidP="00DD7B98">
      <w:pPr>
        <w:spacing w:line="100" w:lineRule="atLeast"/>
        <w:rPr>
          <w:rFonts w:ascii="Times New Roman" w:hAnsi="Times New Roman" w:cs="Times New Roman"/>
          <w:kern w:val="1"/>
          <w:lang w:eastAsia="hi-IN"/>
        </w:rPr>
      </w:pPr>
    </w:p>
    <w:p w14:paraId="3F00690B" w14:textId="6EB76DD4" w:rsidR="00D07A2A" w:rsidRDefault="00D07A2A" w:rsidP="004B33EB">
      <w:pPr>
        <w:spacing w:after="0" w:line="100" w:lineRule="atLeast"/>
        <w:rPr>
          <w:rFonts w:ascii="Times New Roman" w:hAnsi="Times New Roman" w:cs="Times New Roman"/>
          <w:kern w:val="1"/>
          <w:lang w:eastAsia="hi-IN"/>
        </w:rPr>
      </w:pPr>
      <w:r>
        <w:rPr>
          <w:rFonts w:ascii="Times New Roman" w:hAnsi="Times New Roman" w:cs="Times New Roman"/>
          <w:kern w:val="1"/>
          <w:lang w:eastAsia="hi-IN"/>
        </w:rPr>
        <w:t>Galatia Street:</w:t>
      </w:r>
    </w:p>
    <w:p w14:paraId="4788308B" w14:textId="37020A31" w:rsidR="00D07A2A" w:rsidRDefault="00683EF4" w:rsidP="00683EF4">
      <w:pPr>
        <w:spacing w:after="0" w:line="100" w:lineRule="atLeast"/>
        <w:ind w:left="720"/>
        <w:rPr>
          <w:rFonts w:ascii="Times New Roman" w:hAnsi="Times New Roman" w:cs="Times New Roman"/>
          <w:kern w:val="1"/>
          <w:lang w:eastAsia="hi-IN"/>
        </w:rPr>
      </w:pPr>
      <w:r>
        <w:rPr>
          <w:rFonts w:ascii="Times New Roman" w:hAnsi="Times New Roman" w:cs="Times New Roman"/>
          <w:kern w:val="1"/>
          <w:lang w:eastAsia="hi-IN"/>
        </w:rPr>
        <w:t xml:space="preserve">Mayor Chamberlin talked about the history of the waterline on Galatia Street (McGraw Marathon Rd.)  Currently there are </w:t>
      </w:r>
      <w:r w:rsidR="009128ED">
        <w:rPr>
          <w:rFonts w:ascii="Times New Roman" w:hAnsi="Times New Roman" w:cs="Times New Roman"/>
          <w:kern w:val="1"/>
          <w:lang w:eastAsia="hi-IN"/>
        </w:rPr>
        <w:t>ten</w:t>
      </w:r>
      <w:r>
        <w:rPr>
          <w:rFonts w:ascii="Times New Roman" w:hAnsi="Times New Roman" w:cs="Times New Roman"/>
          <w:kern w:val="1"/>
          <w:lang w:eastAsia="hi-IN"/>
        </w:rPr>
        <w:t xml:space="preserve"> residents receiving water from the Village water system that are past the Village boundaries. </w:t>
      </w:r>
      <w:r w:rsidR="003060C9">
        <w:rPr>
          <w:rFonts w:ascii="Times New Roman" w:hAnsi="Times New Roman" w:cs="Times New Roman"/>
          <w:kern w:val="1"/>
          <w:lang w:eastAsia="hi-IN"/>
        </w:rPr>
        <w:t>The mayor read excerpts, #7, and #13, from the Agreement dated 3/11/1992</w:t>
      </w:r>
      <w:r w:rsidR="009128ED">
        <w:rPr>
          <w:rFonts w:ascii="Times New Roman" w:hAnsi="Times New Roman" w:cs="Times New Roman"/>
          <w:kern w:val="1"/>
          <w:lang w:eastAsia="hi-IN"/>
        </w:rPr>
        <w:t xml:space="preserve">. </w:t>
      </w:r>
      <w:r w:rsidR="003060C9">
        <w:rPr>
          <w:rFonts w:ascii="Times New Roman" w:hAnsi="Times New Roman" w:cs="Times New Roman"/>
          <w:kern w:val="1"/>
          <w:lang w:eastAsia="hi-IN"/>
        </w:rPr>
        <w:t xml:space="preserve">Mayor Chamberlin </w:t>
      </w:r>
      <w:r w:rsidR="009E0570">
        <w:rPr>
          <w:rFonts w:ascii="Times New Roman" w:hAnsi="Times New Roman" w:cs="Times New Roman"/>
          <w:kern w:val="1"/>
          <w:lang w:eastAsia="hi-IN"/>
        </w:rPr>
        <w:t>briefed the board on the</w:t>
      </w:r>
      <w:r w:rsidR="003060C9">
        <w:rPr>
          <w:rFonts w:ascii="Times New Roman" w:hAnsi="Times New Roman" w:cs="Times New Roman"/>
          <w:kern w:val="1"/>
          <w:lang w:eastAsia="hi-IN"/>
        </w:rPr>
        <w:t xml:space="preserve"> Town of Marathon Board meeting</w:t>
      </w:r>
      <w:r w:rsidR="009E0570">
        <w:rPr>
          <w:rFonts w:ascii="Times New Roman" w:hAnsi="Times New Roman" w:cs="Times New Roman"/>
          <w:kern w:val="1"/>
          <w:lang w:eastAsia="hi-IN"/>
        </w:rPr>
        <w:t xml:space="preserve"> he attended, </w:t>
      </w:r>
      <w:r w:rsidR="003060C9">
        <w:rPr>
          <w:rFonts w:ascii="Times New Roman" w:hAnsi="Times New Roman" w:cs="Times New Roman"/>
          <w:kern w:val="1"/>
          <w:lang w:eastAsia="hi-IN"/>
        </w:rPr>
        <w:t>request</w:t>
      </w:r>
      <w:r w:rsidR="009E78CF">
        <w:rPr>
          <w:rFonts w:ascii="Times New Roman" w:hAnsi="Times New Roman" w:cs="Times New Roman"/>
          <w:kern w:val="1"/>
          <w:lang w:eastAsia="hi-IN"/>
        </w:rPr>
        <w:t>ing</w:t>
      </w:r>
      <w:r w:rsidR="003060C9">
        <w:rPr>
          <w:rFonts w:ascii="Times New Roman" w:hAnsi="Times New Roman" w:cs="Times New Roman"/>
          <w:kern w:val="1"/>
          <w:lang w:eastAsia="hi-IN"/>
        </w:rPr>
        <w:t xml:space="preserve"> the Town to form a water district for these residents</w:t>
      </w:r>
      <w:r w:rsidR="009128ED">
        <w:rPr>
          <w:rFonts w:ascii="Times New Roman" w:hAnsi="Times New Roman" w:cs="Times New Roman"/>
          <w:kern w:val="1"/>
          <w:lang w:eastAsia="hi-IN"/>
        </w:rPr>
        <w:t xml:space="preserve">. </w:t>
      </w:r>
      <w:r w:rsidR="003060C9">
        <w:rPr>
          <w:rFonts w:ascii="Times New Roman" w:hAnsi="Times New Roman" w:cs="Times New Roman"/>
          <w:kern w:val="1"/>
          <w:lang w:eastAsia="hi-IN"/>
        </w:rPr>
        <w:t>The Town Board members</w:t>
      </w:r>
      <w:r w:rsidR="00EE1BBE">
        <w:rPr>
          <w:rFonts w:ascii="Times New Roman" w:hAnsi="Times New Roman" w:cs="Times New Roman"/>
          <w:kern w:val="1"/>
          <w:lang w:eastAsia="hi-IN"/>
        </w:rPr>
        <w:t xml:space="preserve"> were not interested in setting up a water district</w:t>
      </w:r>
      <w:r w:rsidR="009128ED">
        <w:rPr>
          <w:rFonts w:ascii="Times New Roman" w:hAnsi="Times New Roman" w:cs="Times New Roman"/>
          <w:kern w:val="1"/>
          <w:lang w:eastAsia="hi-IN"/>
        </w:rPr>
        <w:t xml:space="preserve">. </w:t>
      </w:r>
      <w:r w:rsidR="00EE1BBE">
        <w:rPr>
          <w:rFonts w:ascii="Times New Roman" w:hAnsi="Times New Roman" w:cs="Times New Roman"/>
          <w:kern w:val="1"/>
          <w:lang w:eastAsia="hi-IN"/>
        </w:rPr>
        <w:t>Don and Shelley Warnow asked why the Village does not want to provide Galatia Street with water when they provide water to other residents outside the Village</w:t>
      </w:r>
      <w:r w:rsidR="009128ED">
        <w:rPr>
          <w:rFonts w:ascii="Times New Roman" w:hAnsi="Times New Roman" w:cs="Times New Roman"/>
          <w:kern w:val="1"/>
          <w:lang w:eastAsia="hi-IN"/>
        </w:rPr>
        <w:t xml:space="preserve">. </w:t>
      </w:r>
      <w:r w:rsidR="00EE1BBE">
        <w:rPr>
          <w:rFonts w:ascii="Times New Roman" w:hAnsi="Times New Roman" w:cs="Times New Roman"/>
          <w:kern w:val="1"/>
          <w:lang w:eastAsia="hi-IN"/>
        </w:rPr>
        <w:t>Mayor Chamberlin responded that the residents that live on Mara Lane and Front Street that live outside the Village get water because the water line runs through their properties to provide water to residents that live inside the village.</w:t>
      </w:r>
      <w:r>
        <w:rPr>
          <w:rFonts w:ascii="Times New Roman" w:hAnsi="Times New Roman" w:cs="Times New Roman"/>
          <w:kern w:val="1"/>
          <w:lang w:eastAsia="hi-IN"/>
        </w:rPr>
        <w:t xml:space="preserve"> The mayor </w:t>
      </w:r>
      <w:r w:rsidR="00305EE6">
        <w:rPr>
          <w:rFonts w:ascii="Times New Roman" w:hAnsi="Times New Roman" w:cs="Times New Roman"/>
          <w:kern w:val="1"/>
          <w:lang w:eastAsia="hi-IN"/>
        </w:rPr>
        <w:t xml:space="preserve">has been discussing this issue with the Village of Marathon attorney Noah Kilmer of Pomeroy, </w:t>
      </w:r>
      <w:r w:rsidR="009128ED">
        <w:rPr>
          <w:rFonts w:ascii="Times New Roman" w:hAnsi="Times New Roman" w:cs="Times New Roman"/>
          <w:kern w:val="1"/>
          <w:lang w:eastAsia="hi-IN"/>
        </w:rPr>
        <w:t>Armstrong,</w:t>
      </w:r>
      <w:r w:rsidR="00305EE6">
        <w:rPr>
          <w:rFonts w:ascii="Times New Roman" w:hAnsi="Times New Roman" w:cs="Times New Roman"/>
          <w:kern w:val="1"/>
          <w:lang w:eastAsia="hi-IN"/>
        </w:rPr>
        <w:t xml:space="preserve"> and Casullo</w:t>
      </w:r>
      <w:r w:rsidR="009128ED">
        <w:rPr>
          <w:rFonts w:ascii="Times New Roman" w:hAnsi="Times New Roman" w:cs="Times New Roman"/>
          <w:kern w:val="1"/>
          <w:lang w:eastAsia="hi-IN"/>
        </w:rPr>
        <w:t xml:space="preserve">. </w:t>
      </w:r>
      <w:r w:rsidR="00305EE6">
        <w:rPr>
          <w:rFonts w:ascii="Times New Roman" w:hAnsi="Times New Roman" w:cs="Times New Roman"/>
          <w:kern w:val="1"/>
          <w:lang w:eastAsia="hi-IN"/>
        </w:rPr>
        <w:t xml:space="preserve">Mr. Kilmer </w:t>
      </w:r>
      <w:r w:rsidR="00EE1BBE">
        <w:rPr>
          <w:rFonts w:ascii="Times New Roman" w:hAnsi="Times New Roman" w:cs="Times New Roman"/>
          <w:kern w:val="1"/>
          <w:lang w:eastAsia="hi-IN"/>
        </w:rPr>
        <w:t xml:space="preserve">offered </w:t>
      </w:r>
      <w:r w:rsidR="003060C9">
        <w:rPr>
          <w:rFonts w:ascii="Times New Roman" w:hAnsi="Times New Roman" w:cs="Times New Roman"/>
          <w:kern w:val="1"/>
          <w:lang w:eastAsia="hi-IN"/>
        </w:rPr>
        <w:t>option</w:t>
      </w:r>
      <w:r w:rsidR="00EE1BBE">
        <w:rPr>
          <w:rFonts w:ascii="Times New Roman" w:hAnsi="Times New Roman" w:cs="Times New Roman"/>
          <w:kern w:val="1"/>
          <w:lang w:eastAsia="hi-IN"/>
        </w:rPr>
        <w:t>s</w:t>
      </w:r>
      <w:r w:rsidR="003060C9">
        <w:rPr>
          <w:rFonts w:ascii="Times New Roman" w:hAnsi="Times New Roman" w:cs="Times New Roman"/>
          <w:kern w:val="1"/>
          <w:lang w:eastAsia="hi-IN"/>
        </w:rPr>
        <w:t xml:space="preserve"> </w:t>
      </w:r>
      <w:r w:rsidR="0043529C">
        <w:rPr>
          <w:rFonts w:ascii="Times New Roman" w:hAnsi="Times New Roman" w:cs="Times New Roman"/>
          <w:kern w:val="1"/>
          <w:lang w:eastAsia="hi-IN"/>
        </w:rPr>
        <w:t xml:space="preserve">for the Village; Annex the properties into the Village, have </w:t>
      </w:r>
      <w:r w:rsidR="003060C9">
        <w:rPr>
          <w:rFonts w:ascii="Times New Roman" w:hAnsi="Times New Roman" w:cs="Times New Roman"/>
          <w:kern w:val="1"/>
          <w:lang w:eastAsia="hi-IN"/>
        </w:rPr>
        <w:t>residents develop a water district</w:t>
      </w:r>
      <w:r w:rsidR="0043529C">
        <w:rPr>
          <w:rFonts w:ascii="Times New Roman" w:hAnsi="Times New Roman" w:cs="Times New Roman"/>
          <w:kern w:val="1"/>
          <w:lang w:eastAsia="hi-IN"/>
        </w:rPr>
        <w:t xml:space="preserve">, negotiate a new </w:t>
      </w:r>
      <w:r w:rsidR="009128ED">
        <w:rPr>
          <w:rFonts w:ascii="Times New Roman" w:hAnsi="Times New Roman" w:cs="Times New Roman"/>
          <w:kern w:val="1"/>
          <w:lang w:eastAsia="hi-IN"/>
        </w:rPr>
        <w:t>contract,</w:t>
      </w:r>
      <w:r w:rsidR="0043529C">
        <w:rPr>
          <w:rFonts w:ascii="Times New Roman" w:hAnsi="Times New Roman" w:cs="Times New Roman"/>
          <w:kern w:val="1"/>
          <w:lang w:eastAsia="hi-IN"/>
        </w:rPr>
        <w:t xml:space="preserve"> or </w:t>
      </w:r>
      <w:r w:rsidR="003060C9">
        <w:rPr>
          <w:rFonts w:ascii="Times New Roman" w:hAnsi="Times New Roman" w:cs="Times New Roman"/>
          <w:kern w:val="1"/>
          <w:lang w:eastAsia="hi-IN"/>
        </w:rPr>
        <w:t xml:space="preserve">discontinue providing water </w:t>
      </w:r>
      <w:r w:rsidR="009128ED">
        <w:rPr>
          <w:rFonts w:ascii="Times New Roman" w:hAnsi="Times New Roman" w:cs="Times New Roman"/>
          <w:kern w:val="1"/>
          <w:lang w:eastAsia="hi-IN"/>
        </w:rPr>
        <w:t>for</w:t>
      </w:r>
      <w:r w:rsidR="003060C9">
        <w:rPr>
          <w:rFonts w:ascii="Times New Roman" w:hAnsi="Times New Roman" w:cs="Times New Roman"/>
          <w:kern w:val="1"/>
          <w:lang w:eastAsia="hi-IN"/>
        </w:rPr>
        <w:t xml:space="preserve"> those residents</w:t>
      </w:r>
      <w:r w:rsidR="009128ED">
        <w:rPr>
          <w:rFonts w:ascii="Times New Roman" w:hAnsi="Times New Roman" w:cs="Times New Roman"/>
          <w:kern w:val="1"/>
          <w:lang w:eastAsia="hi-IN"/>
        </w:rPr>
        <w:t xml:space="preserve">. </w:t>
      </w:r>
      <w:r w:rsidR="0043529C">
        <w:rPr>
          <w:rFonts w:ascii="Times New Roman" w:hAnsi="Times New Roman" w:cs="Times New Roman"/>
          <w:kern w:val="1"/>
          <w:lang w:eastAsia="hi-IN"/>
        </w:rPr>
        <w:t>The Village Board discussed what options t</w:t>
      </w:r>
      <w:r w:rsidR="00B2412F">
        <w:rPr>
          <w:rFonts w:ascii="Times New Roman" w:hAnsi="Times New Roman" w:cs="Times New Roman"/>
          <w:kern w:val="1"/>
          <w:lang w:eastAsia="hi-IN"/>
        </w:rPr>
        <w:t xml:space="preserve">o consider. Whatever option </w:t>
      </w:r>
      <w:r w:rsidR="006F0D4D">
        <w:rPr>
          <w:rFonts w:ascii="Times New Roman" w:hAnsi="Times New Roman" w:cs="Times New Roman"/>
          <w:kern w:val="1"/>
          <w:lang w:eastAsia="hi-IN"/>
        </w:rPr>
        <w:t>the board</w:t>
      </w:r>
      <w:r w:rsidR="00B2412F">
        <w:rPr>
          <w:rFonts w:ascii="Times New Roman" w:hAnsi="Times New Roman" w:cs="Times New Roman"/>
          <w:kern w:val="1"/>
          <w:lang w:eastAsia="hi-IN"/>
        </w:rPr>
        <w:t xml:space="preserve"> cho</w:t>
      </w:r>
      <w:r w:rsidR="009E0570">
        <w:rPr>
          <w:rFonts w:ascii="Times New Roman" w:hAnsi="Times New Roman" w:cs="Times New Roman"/>
          <w:kern w:val="1"/>
          <w:lang w:eastAsia="hi-IN"/>
        </w:rPr>
        <w:t>o</w:t>
      </w:r>
      <w:r w:rsidR="00B2412F">
        <w:rPr>
          <w:rFonts w:ascii="Times New Roman" w:hAnsi="Times New Roman" w:cs="Times New Roman"/>
          <w:kern w:val="1"/>
          <w:lang w:eastAsia="hi-IN"/>
        </w:rPr>
        <w:t>se</w:t>
      </w:r>
      <w:r w:rsidR="006F0D4D">
        <w:rPr>
          <w:rFonts w:ascii="Times New Roman" w:hAnsi="Times New Roman" w:cs="Times New Roman"/>
          <w:kern w:val="1"/>
          <w:lang w:eastAsia="hi-IN"/>
        </w:rPr>
        <w:t>s</w:t>
      </w:r>
      <w:r w:rsidR="00B2412F">
        <w:rPr>
          <w:rFonts w:ascii="Times New Roman" w:hAnsi="Times New Roman" w:cs="Times New Roman"/>
          <w:kern w:val="1"/>
          <w:lang w:eastAsia="hi-IN"/>
        </w:rPr>
        <w:t xml:space="preserve"> </w:t>
      </w:r>
      <w:r w:rsidR="003060C9">
        <w:rPr>
          <w:rFonts w:ascii="Times New Roman" w:hAnsi="Times New Roman" w:cs="Times New Roman"/>
          <w:kern w:val="1"/>
          <w:lang w:eastAsia="hi-IN"/>
        </w:rPr>
        <w:t>the Village would give them a year before any action was taken by the Village</w:t>
      </w:r>
      <w:r w:rsidR="009128ED">
        <w:rPr>
          <w:rFonts w:ascii="Times New Roman" w:hAnsi="Times New Roman" w:cs="Times New Roman"/>
          <w:kern w:val="1"/>
          <w:lang w:eastAsia="hi-IN"/>
        </w:rPr>
        <w:t xml:space="preserve">. </w:t>
      </w:r>
      <w:r w:rsidR="003060C9">
        <w:rPr>
          <w:rFonts w:ascii="Times New Roman" w:hAnsi="Times New Roman" w:cs="Times New Roman"/>
          <w:kern w:val="1"/>
          <w:lang w:eastAsia="hi-IN"/>
        </w:rPr>
        <w:t>The board decided to set up a meeting with the effected residents to discuss options</w:t>
      </w:r>
      <w:r w:rsidR="009128ED">
        <w:rPr>
          <w:rFonts w:ascii="Times New Roman" w:hAnsi="Times New Roman" w:cs="Times New Roman"/>
          <w:kern w:val="1"/>
          <w:lang w:eastAsia="hi-IN"/>
        </w:rPr>
        <w:t xml:space="preserve">. </w:t>
      </w:r>
    </w:p>
    <w:p w14:paraId="33D763C2" w14:textId="77777777" w:rsidR="00D07A2A" w:rsidRDefault="00D07A2A" w:rsidP="004B33EB">
      <w:pPr>
        <w:spacing w:after="0" w:line="100" w:lineRule="atLeast"/>
        <w:rPr>
          <w:rFonts w:ascii="Times New Roman" w:hAnsi="Times New Roman" w:cs="Times New Roman"/>
          <w:kern w:val="1"/>
          <w:lang w:eastAsia="hi-IN"/>
        </w:rPr>
      </w:pPr>
    </w:p>
    <w:p w14:paraId="46C22903" w14:textId="12CC6710" w:rsidR="00D07A2A" w:rsidRDefault="006F0D4D" w:rsidP="004B33EB">
      <w:pPr>
        <w:spacing w:after="0" w:line="100" w:lineRule="atLeast"/>
        <w:rPr>
          <w:rFonts w:ascii="Times New Roman" w:hAnsi="Times New Roman" w:cs="Times New Roman"/>
          <w:kern w:val="1"/>
          <w:lang w:eastAsia="hi-IN"/>
        </w:rPr>
      </w:pPr>
      <w:r>
        <w:rPr>
          <w:rFonts w:ascii="Times New Roman" w:hAnsi="Times New Roman" w:cs="Times New Roman"/>
          <w:kern w:val="1"/>
          <w:lang w:eastAsia="hi-IN"/>
        </w:rPr>
        <w:t xml:space="preserve">Franco </w:t>
      </w:r>
      <w:proofErr w:type="gramStart"/>
      <w:r w:rsidR="007167F0">
        <w:rPr>
          <w:rFonts w:ascii="Times New Roman" w:hAnsi="Times New Roman" w:cs="Times New Roman"/>
          <w:kern w:val="1"/>
          <w:lang w:eastAsia="hi-IN"/>
        </w:rPr>
        <w:t>Minervini</w:t>
      </w:r>
      <w:proofErr w:type="gramEnd"/>
      <w:r>
        <w:rPr>
          <w:rFonts w:ascii="Times New Roman" w:hAnsi="Times New Roman" w:cs="Times New Roman"/>
          <w:kern w:val="1"/>
          <w:lang w:eastAsia="hi-IN"/>
        </w:rPr>
        <w:t xml:space="preserve"> </w:t>
      </w:r>
      <w:r w:rsidR="009E0570">
        <w:rPr>
          <w:rFonts w:ascii="Times New Roman" w:hAnsi="Times New Roman" w:cs="Times New Roman"/>
          <w:kern w:val="1"/>
          <w:lang w:eastAsia="hi-IN"/>
        </w:rPr>
        <w:t xml:space="preserve">a </w:t>
      </w:r>
      <w:r>
        <w:rPr>
          <w:rFonts w:ascii="Times New Roman" w:hAnsi="Times New Roman" w:cs="Times New Roman"/>
          <w:kern w:val="1"/>
          <w:lang w:eastAsia="hi-IN"/>
        </w:rPr>
        <w:t xml:space="preserve">retired stone carver living in Lapeer, contacted the mayor to discuss the possibility of him doing a stone carving for </w:t>
      </w:r>
      <w:proofErr w:type="gramStart"/>
      <w:r>
        <w:rPr>
          <w:rFonts w:ascii="Times New Roman" w:hAnsi="Times New Roman" w:cs="Times New Roman"/>
          <w:kern w:val="1"/>
          <w:lang w:eastAsia="hi-IN"/>
        </w:rPr>
        <w:t>the Village</w:t>
      </w:r>
      <w:proofErr w:type="gramEnd"/>
      <w:r>
        <w:rPr>
          <w:rFonts w:ascii="Times New Roman" w:hAnsi="Times New Roman" w:cs="Times New Roman"/>
          <w:kern w:val="1"/>
          <w:lang w:eastAsia="hi-IN"/>
        </w:rPr>
        <w:t xml:space="preserve"> Green</w:t>
      </w:r>
      <w:r w:rsidR="009128ED">
        <w:rPr>
          <w:rFonts w:ascii="Times New Roman" w:hAnsi="Times New Roman" w:cs="Times New Roman"/>
          <w:kern w:val="1"/>
          <w:lang w:eastAsia="hi-IN"/>
        </w:rPr>
        <w:t xml:space="preserve">. </w:t>
      </w:r>
      <w:r>
        <w:rPr>
          <w:rFonts w:ascii="Times New Roman" w:hAnsi="Times New Roman" w:cs="Times New Roman"/>
          <w:kern w:val="1"/>
          <w:lang w:eastAsia="hi-IN"/>
        </w:rPr>
        <w:t xml:space="preserve">Franco worked </w:t>
      </w:r>
      <w:r w:rsidR="009128ED">
        <w:rPr>
          <w:rFonts w:ascii="Times New Roman" w:hAnsi="Times New Roman" w:cs="Times New Roman"/>
          <w:kern w:val="1"/>
          <w:lang w:eastAsia="hi-IN"/>
        </w:rPr>
        <w:t>at</w:t>
      </w:r>
      <w:r>
        <w:rPr>
          <w:rFonts w:ascii="Times New Roman" w:hAnsi="Times New Roman" w:cs="Times New Roman"/>
          <w:kern w:val="1"/>
          <w:lang w:eastAsia="hi-IN"/>
        </w:rPr>
        <w:t xml:space="preserve"> the National Cathedral for five </w:t>
      </w:r>
      <w:r w:rsidR="009E0570">
        <w:rPr>
          <w:rFonts w:ascii="Times New Roman" w:hAnsi="Times New Roman" w:cs="Times New Roman"/>
          <w:kern w:val="1"/>
          <w:lang w:eastAsia="hi-IN"/>
        </w:rPr>
        <w:t>years;</w:t>
      </w:r>
      <w:r>
        <w:rPr>
          <w:rFonts w:ascii="Times New Roman" w:hAnsi="Times New Roman" w:cs="Times New Roman"/>
          <w:kern w:val="1"/>
          <w:lang w:eastAsia="hi-IN"/>
        </w:rPr>
        <w:t xml:space="preserve"> he also sculpted </w:t>
      </w:r>
      <w:r w:rsidR="009E0570">
        <w:rPr>
          <w:rFonts w:ascii="Times New Roman" w:hAnsi="Times New Roman" w:cs="Times New Roman"/>
          <w:kern w:val="1"/>
          <w:lang w:eastAsia="hi-IN"/>
        </w:rPr>
        <w:t>an</w:t>
      </w:r>
      <w:r>
        <w:rPr>
          <w:rFonts w:ascii="Times New Roman" w:hAnsi="Times New Roman" w:cs="Times New Roman"/>
          <w:kern w:val="1"/>
          <w:lang w:eastAsia="hi-IN"/>
        </w:rPr>
        <w:t xml:space="preserve"> Eagle for Monmouth NJ</w:t>
      </w:r>
      <w:r w:rsidR="009128ED">
        <w:rPr>
          <w:rFonts w:ascii="Times New Roman" w:hAnsi="Times New Roman" w:cs="Times New Roman"/>
          <w:kern w:val="1"/>
          <w:lang w:eastAsia="hi-IN"/>
        </w:rPr>
        <w:t xml:space="preserve">. </w:t>
      </w:r>
      <w:r>
        <w:rPr>
          <w:rFonts w:ascii="Times New Roman" w:hAnsi="Times New Roman" w:cs="Times New Roman"/>
          <w:kern w:val="1"/>
          <w:lang w:eastAsia="hi-IN"/>
        </w:rPr>
        <w:t>Franco showed the mayor his idea for the Village Green</w:t>
      </w:r>
      <w:r w:rsidR="009E0570">
        <w:rPr>
          <w:rFonts w:ascii="Times New Roman" w:hAnsi="Times New Roman" w:cs="Times New Roman"/>
          <w:kern w:val="1"/>
          <w:lang w:eastAsia="hi-IN"/>
        </w:rPr>
        <w:t>,</w:t>
      </w:r>
      <w:r>
        <w:rPr>
          <w:rFonts w:ascii="Times New Roman" w:hAnsi="Times New Roman" w:cs="Times New Roman"/>
          <w:kern w:val="1"/>
          <w:lang w:eastAsia="hi-IN"/>
        </w:rPr>
        <w:t xml:space="preserve"> it was a pair of open hands and arms “Welcoming” people to Marathon, the cost would be $15,000.00 plus apprentice wages</w:t>
      </w:r>
      <w:r w:rsidR="009128ED">
        <w:rPr>
          <w:rFonts w:ascii="Times New Roman" w:hAnsi="Times New Roman" w:cs="Times New Roman"/>
          <w:kern w:val="1"/>
          <w:lang w:eastAsia="hi-IN"/>
        </w:rPr>
        <w:t xml:space="preserve">. </w:t>
      </w:r>
      <w:r>
        <w:rPr>
          <w:rFonts w:ascii="Times New Roman" w:hAnsi="Times New Roman" w:cs="Times New Roman"/>
          <w:kern w:val="1"/>
          <w:lang w:eastAsia="hi-IN"/>
        </w:rPr>
        <w:t xml:space="preserve">The Village board feels that </w:t>
      </w:r>
      <w:r w:rsidR="001C403B">
        <w:rPr>
          <w:rFonts w:ascii="Times New Roman" w:hAnsi="Times New Roman" w:cs="Times New Roman"/>
          <w:kern w:val="1"/>
          <w:lang w:eastAsia="hi-IN"/>
        </w:rPr>
        <w:t>this project is not a project that the Village wants to get involved with</w:t>
      </w:r>
      <w:r w:rsidR="009128ED">
        <w:rPr>
          <w:rFonts w:ascii="Times New Roman" w:hAnsi="Times New Roman" w:cs="Times New Roman"/>
          <w:kern w:val="1"/>
          <w:lang w:eastAsia="hi-IN"/>
        </w:rPr>
        <w:t xml:space="preserve">. </w:t>
      </w:r>
      <w:r w:rsidR="001C403B">
        <w:rPr>
          <w:rFonts w:ascii="Times New Roman" w:hAnsi="Times New Roman" w:cs="Times New Roman"/>
          <w:kern w:val="1"/>
          <w:lang w:eastAsia="hi-IN"/>
        </w:rPr>
        <w:t xml:space="preserve">The Board </w:t>
      </w:r>
      <w:r w:rsidR="009E0570">
        <w:rPr>
          <w:rFonts w:ascii="Times New Roman" w:hAnsi="Times New Roman" w:cs="Times New Roman"/>
          <w:kern w:val="1"/>
          <w:lang w:eastAsia="hi-IN"/>
        </w:rPr>
        <w:t>feels</w:t>
      </w:r>
      <w:r w:rsidR="001C403B">
        <w:rPr>
          <w:rFonts w:ascii="Times New Roman" w:hAnsi="Times New Roman" w:cs="Times New Roman"/>
          <w:kern w:val="1"/>
          <w:lang w:eastAsia="hi-IN"/>
        </w:rPr>
        <w:t xml:space="preserve"> that this project needs other parties to get involved</w:t>
      </w:r>
      <w:r w:rsidR="009128ED">
        <w:rPr>
          <w:rFonts w:ascii="Times New Roman" w:hAnsi="Times New Roman" w:cs="Times New Roman"/>
          <w:kern w:val="1"/>
          <w:lang w:eastAsia="hi-IN"/>
        </w:rPr>
        <w:t xml:space="preserve">. </w:t>
      </w:r>
      <w:r w:rsidR="001C403B">
        <w:rPr>
          <w:rFonts w:ascii="Times New Roman" w:hAnsi="Times New Roman" w:cs="Times New Roman"/>
          <w:kern w:val="1"/>
          <w:lang w:eastAsia="hi-IN"/>
        </w:rPr>
        <w:t>Mayor Chamberlin will reach out to Connie White and ask her to contact Franco</w:t>
      </w:r>
      <w:r w:rsidR="009128ED">
        <w:rPr>
          <w:rFonts w:ascii="Times New Roman" w:hAnsi="Times New Roman" w:cs="Times New Roman"/>
          <w:kern w:val="1"/>
          <w:lang w:eastAsia="hi-IN"/>
        </w:rPr>
        <w:t xml:space="preserve">. </w:t>
      </w:r>
    </w:p>
    <w:p w14:paraId="68BBE9D5" w14:textId="77777777" w:rsidR="00D07A2A" w:rsidRDefault="00D07A2A" w:rsidP="004B33EB">
      <w:pPr>
        <w:spacing w:after="0" w:line="100" w:lineRule="atLeast"/>
        <w:rPr>
          <w:rFonts w:ascii="Times New Roman" w:hAnsi="Times New Roman" w:cs="Times New Roman"/>
          <w:kern w:val="1"/>
          <w:lang w:eastAsia="hi-IN"/>
        </w:rPr>
      </w:pPr>
    </w:p>
    <w:p w14:paraId="3879D986" w14:textId="298D4741" w:rsidR="001C403B" w:rsidRDefault="001C403B" w:rsidP="004B33EB">
      <w:pPr>
        <w:spacing w:after="0" w:line="100" w:lineRule="atLeast"/>
        <w:rPr>
          <w:rFonts w:ascii="Times New Roman" w:hAnsi="Times New Roman" w:cs="Times New Roman"/>
          <w:kern w:val="1"/>
          <w:lang w:eastAsia="hi-IN"/>
        </w:rPr>
      </w:pPr>
      <w:r>
        <w:rPr>
          <w:rFonts w:ascii="Times New Roman" w:hAnsi="Times New Roman" w:cs="Times New Roman"/>
          <w:kern w:val="1"/>
          <w:lang w:eastAsia="hi-IN"/>
        </w:rPr>
        <w:t xml:space="preserve">Motion made by Deputy Mayor </w:t>
      </w:r>
      <w:r w:rsidR="00AC34C4">
        <w:rPr>
          <w:rFonts w:ascii="Times New Roman" w:hAnsi="Times New Roman" w:cs="Times New Roman"/>
          <w:kern w:val="1"/>
          <w:lang w:eastAsia="hi-IN"/>
        </w:rPr>
        <w:t xml:space="preserve">Fralick, seconded by </w:t>
      </w:r>
      <w:r w:rsidR="002E3721">
        <w:rPr>
          <w:rFonts w:ascii="Times New Roman" w:hAnsi="Times New Roman" w:cs="Times New Roman"/>
          <w:kern w:val="1"/>
          <w:lang w:eastAsia="hi-IN"/>
        </w:rPr>
        <w:t>Trustee Wilchek to create a temporary Water/Wastewater maintenance worker traine</w:t>
      </w:r>
      <w:r w:rsidR="008D7DE4">
        <w:rPr>
          <w:rFonts w:ascii="Times New Roman" w:hAnsi="Times New Roman" w:cs="Times New Roman"/>
          <w:kern w:val="1"/>
          <w:lang w:eastAsia="hi-IN"/>
        </w:rPr>
        <w:t>e position for the Water/Wastewater Treatment plant</w:t>
      </w:r>
      <w:r w:rsidR="009128ED">
        <w:rPr>
          <w:rFonts w:ascii="Times New Roman" w:hAnsi="Times New Roman" w:cs="Times New Roman"/>
          <w:kern w:val="1"/>
          <w:lang w:eastAsia="hi-IN"/>
        </w:rPr>
        <w:t xml:space="preserve">. </w:t>
      </w:r>
      <w:r w:rsidR="008D7DE4">
        <w:rPr>
          <w:rFonts w:ascii="Times New Roman" w:hAnsi="Times New Roman" w:cs="Times New Roman"/>
          <w:kern w:val="1"/>
          <w:lang w:eastAsia="hi-IN"/>
        </w:rPr>
        <w:t xml:space="preserve">Motion approved; All in attendance in </w:t>
      </w:r>
      <w:r w:rsidR="009128ED">
        <w:rPr>
          <w:rFonts w:ascii="Times New Roman" w:hAnsi="Times New Roman" w:cs="Times New Roman"/>
          <w:kern w:val="1"/>
          <w:lang w:eastAsia="hi-IN"/>
        </w:rPr>
        <w:t>favor.</w:t>
      </w:r>
    </w:p>
    <w:p w14:paraId="7E9A21C9" w14:textId="77777777" w:rsidR="001C403B" w:rsidRDefault="001C403B" w:rsidP="004B33EB">
      <w:pPr>
        <w:spacing w:after="0" w:line="100" w:lineRule="atLeast"/>
        <w:rPr>
          <w:rFonts w:ascii="Times New Roman" w:hAnsi="Times New Roman" w:cs="Times New Roman"/>
          <w:kern w:val="1"/>
          <w:lang w:eastAsia="hi-IN"/>
        </w:rPr>
      </w:pPr>
    </w:p>
    <w:p w14:paraId="2EF17CF1" w14:textId="33CF5C7C" w:rsidR="001C403B" w:rsidRDefault="008D7DE4" w:rsidP="004B33EB">
      <w:pPr>
        <w:spacing w:after="0" w:line="100" w:lineRule="atLeast"/>
        <w:rPr>
          <w:rFonts w:ascii="Times New Roman" w:hAnsi="Times New Roman" w:cs="Times New Roman"/>
          <w:kern w:val="1"/>
          <w:lang w:eastAsia="hi-IN"/>
        </w:rPr>
      </w:pPr>
      <w:r>
        <w:rPr>
          <w:rFonts w:ascii="Times New Roman" w:hAnsi="Times New Roman" w:cs="Times New Roman"/>
          <w:kern w:val="1"/>
          <w:lang w:eastAsia="hi-IN"/>
        </w:rPr>
        <w:t>Civic Center:</w:t>
      </w:r>
    </w:p>
    <w:p w14:paraId="05D1C8DC" w14:textId="309C6A44" w:rsidR="008D7DE4" w:rsidRDefault="008D7DE4" w:rsidP="004B33EB">
      <w:pPr>
        <w:spacing w:after="0" w:line="100" w:lineRule="atLeast"/>
        <w:rPr>
          <w:rFonts w:ascii="Times New Roman" w:hAnsi="Times New Roman" w:cs="Times New Roman"/>
          <w:kern w:val="1"/>
          <w:lang w:eastAsia="hi-IN"/>
        </w:rPr>
      </w:pPr>
      <w:r>
        <w:rPr>
          <w:rFonts w:ascii="Times New Roman" w:hAnsi="Times New Roman" w:cs="Times New Roman"/>
          <w:kern w:val="1"/>
          <w:lang w:eastAsia="hi-IN"/>
        </w:rPr>
        <w:tab/>
        <w:t xml:space="preserve">There are </w:t>
      </w:r>
      <w:r w:rsidR="009128ED">
        <w:rPr>
          <w:rFonts w:ascii="Times New Roman" w:hAnsi="Times New Roman" w:cs="Times New Roman"/>
          <w:kern w:val="1"/>
          <w:lang w:eastAsia="hi-IN"/>
        </w:rPr>
        <w:t>six</w:t>
      </w:r>
      <w:r>
        <w:rPr>
          <w:rFonts w:ascii="Times New Roman" w:hAnsi="Times New Roman" w:cs="Times New Roman"/>
          <w:kern w:val="1"/>
          <w:lang w:eastAsia="hi-IN"/>
        </w:rPr>
        <w:t xml:space="preserve"> heaters in the Civic Center, currently </w:t>
      </w:r>
      <w:r w:rsidR="009128ED">
        <w:rPr>
          <w:rFonts w:ascii="Times New Roman" w:hAnsi="Times New Roman" w:cs="Times New Roman"/>
          <w:kern w:val="1"/>
          <w:lang w:eastAsia="hi-IN"/>
        </w:rPr>
        <w:t>two</w:t>
      </w:r>
      <w:r>
        <w:rPr>
          <w:rFonts w:ascii="Times New Roman" w:hAnsi="Times New Roman" w:cs="Times New Roman"/>
          <w:kern w:val="1"/>
          <w:lang w:eastAsia="hi-IN"/>
        </w:rPr>
        <w:t xml:space="preserve"> heaters are not working</w:t>
      </w:r>
      <w:r w:rsidR="009128ED">
        <w:rPr>
          <w:rFonts w:ascii="Times New Roman" w:hAnsi="Times New Roman" w:cs="Times New Roman"/>
          <w:kern w:val="1"/>
          <w:lang w:eastAsia="hi-IN"/>
        </w:rPr>
        <w:t xml:space="preserve">. </w:t>
      </w:r>
      <w:r>
        <w:rPr>
          <w:rFonts w:ascii="Times New Roman" w:hAnsi="Times New Roman" w:cs="Times New Roman"/>
          <w:kern w:val="1"/>
          <w:lang w:eastAsia="hi-IN"/>
        </w:rPr>
        <w:t>Both heater</w:t>
      </w:r>
      <w:r w:rsidR="00A65AD9">
        <w:rPr>
          <w:rFonts w:ascii="Times New Roman" w:hAnsi="Times New Roman" w:cs="Times New Roman"/>
          <w:kern w:val="1"/>
          <w:lang w:eastAsia="hi-IN"/>
        </w:rPr>
        <w:t>s</w:t>
      </w:r>
      <w:r>
        <w:rPr>
          <w:rFonts w:ascii="Times New Roman" w:hAnsi="Times New Roman" w:cs="Times New Roman"/>
          <w:kern w:val="1"/>
          <w:lang w:eastAsia="hi-IN"/>
        </w:rPr>
        <w:t xml:space="preserve"> need blower motors</w:t>
      </w:r>
      <w:r w:rsidR="00A65AD9">
        <w:rPr>
          <w:rFonts w:ascii="Times New Roman" w:hAnsi="Times New Roman" w:cs="Times New Roman"/>
          <w:kern w:val="1"/>
          <w:lang w:eastAsia="hi-IN"/>
        </w:rPr>
        <w:t xml:space="preserve"> Eric Leet has </w:t>
      </w:r>
      <w:r w:rsidR="009128ED">
        <w:rPr>
          <w:rFonts w:ascii="Times New Roman" w:hAnsi="Times New Roman" w:cs="Times New Roman"/>
          <w:kern w:val="1"/>
          <w:lang w:eastAsia="hi-IN"/>
        </w:rPr>
        <w:t>checked</w:t>
      </w:r>
      <w:r w:rsidR="00A65AD9">
        <w:rPr>
          <w:rFonts w:ascii="Times New Roman" w:hAnsi="Times New Roman" w:cs="Times New Roman"/>
          <w:kern w:val="1"/>
          <w:lang w:eastAsia="hi-IN"/>
        </w:rPr>
        <w:t xml:space="preserve"> prices and it will cost $400 each to replace </w:t>
      </w:r>
      <w:r w:rsidR="009E0570">
        <w:rPr>
          <w:rFonts w:ascii="Times New Roman" w:hAnsi="Times New Roman" w:cs="Times New Roman"/>
          <w:kern w:val="1"/>
          <w:lang w:eastAsia="hi-IN"/>
        </w:rPr>
        <w:t xml:space="preserve">the </w:t>
      </w:r>
      <w:r w:rsidR="00A65AD9">
        <w:rPr>
          <w:rFonts w:ascii="Times New Roman" w:hAnsi="Times New Roman" w:cs="Times New Roman"/>
          <w:kern w:val="1"/>
          <w:lang w:eastAsia="hi-IN"/>
        </w:rPr>
        <w:t>fan motor</w:t>
      </w:r>
      <w:r w:rsidR="009E0570">
        <w:rPr>
          <w:rFonts w:ascii="Times New Roman" w:hAnsi="Times New Roman" w:cs="Times New Roman"/>
          <w:kern w:val="1"/>
          <w:lang w:eastAsia="hi-IN"/>
        </w:rPr>
        <w:t>s</w:t>
      </w:r>
      <w:r w:rsidR="00A65AD9">
        <w:rPr>
          <w:rFonts w:ascii="Times New Roman" w:hAnsi="Times New Roman" w:cs="Times New Roman"/>
          <w:kern w:val="1"/>
          <w:lang w:eastAsia="hi-IN"/>
        </w:rPr>
        <w:t>. Part of the Village’s NYS Forward Project was replacing the heaters in the Civic Center</w:t>
      </w:r>
      <w:r w:rsidR="009128ED">
        <w:rPr>
          <w:rFonts w:ascii="Times New Roman" w:hAnsi="Times New Roman" w:cs="Times New Roman"/>
          <w:kern w:val="1"/>
          <w:lang w:eastAsia="hi-IN"/>
        </w:rPr>
        <w:t xml:space="preserve">. </w:t>
      </w:r>
      <w:r w:rsidR="00A65AD9">
        <w:rPr>
          <w:rFonts w:ascii="Times New Roman" w:hAnsi="Times New Roman" w:cs="Times New Roman"/>
          <w:kern w:val="1"/>
          <w:lang w:eastAsia="hi-IN"/>
        </w:rPr>
        <w:t>Mayor Chamberlin has asked Eric to hold off ordering the fan motors until next fall.</w:t>
      </w:r>
    </w:p>
    <w:p w14:paraId="691D6058" w14:textId="77777777" w:rsidR="001C403B" w:rsidRDefault="001C403B" w:rsidP="004B33EB">
      <w:pPr>
        <w:spacing w:after="0" w:line="100" w:lineRule="atLeast"/>
        <w:rPr>
          <w:rFonts w:ascii="Times New Roman" w:hAnsi="Times New Roman" w:cs="Times New Roman"/>
          <w:kern w:val="1"/>
          <w:lang w:eastAsia="hi-IN"/>
        </w:rPr>
      </w:pPr>
    </w:p>
    <w:p w14:paraId="2999BF52" w14:textId="614635FF" w:rsidR="001C403B" w:rsidRDefault="00A65AD9" w:rsidP="004B33EB">
      <w:pPr>
        <w:spacing w:after="0" w:line="100" w:lineRule="atLeast"/>
        <w:rPr>
          <w:rFonts w:ascii="Times New Roman" w:hAnsi="Times New Roman" w:cs="Times New Roman"/>
          <w:kern w:val="1"/>
          <w:lang w:eastAsia="hi-IN"/>
        </w:rPr>
      </w:pPr>
      <w:r>
        <w:rPr>
          <w:rFonts w:ascii="Times New Roman" w:hAnsi="Times New Roman" w:cs="Times New Roman"/>
          <w:kern w:val="1"/>
          <w:lang w:eastAsia="hi-IN"/>
        </w:rPr>
        <w:t xml:space="preserve">Deputy Clerk Gofgosky reached out to Harris Computers to see if there is an additional charge to integrate files from the new Neptune </w:t>
      </w:r>
      <w:r w:rsidR="00555DA4">
        <w:rPr>
          <w:rFonts w:ascii="Times New Roman" w:hAnsi="Times New Roman" w:cs="Times New Roman"/>
          <w:kern w:val="1"/>
          <w:lang w:eastAsia="hi-IN"/>
        </w:rPr>
        <w:t xml:space="preserve">360 </w:t>
      </w:r>
      <w:r>
        <w:rPr>
          <w:rFonts w:ascii="Times New Roman" w:hAnsi="Times New Roman" w:cs="Times New Roman"/>
          <w:kern w:val="1"/>
          <w:lang w:eastAsia="hi-IN"/>
        </w:rPr>
        <w:t>software to Flexibill</w:t>
      </w:r>
      <w:r w:rsidR="009128ED">
        <w:rPr>
          <w:rFonts w:ascii="Times New Roman" w:hAnsi="Times New Roman" w:cs="Times New Roman"/>
          <w:kern w:val="1"/>
          <w:lang w:eastAsia="hi-IN"/>
        </w:rPr>
        <w:t xml:space="preserve">. </w:t>
      </w:r>
      <w:r>
        <w:rPr>
          <w:rFonts w:ascii="Times New Roman" w:hAnsi="Times New Roman" w:cs="Times New Roman"/>
          <w:kern w:val="1"/>
          <w:lang w:eastAsia="hi-IN"/>
        </w:rPr>
        <w:t xml:space="preserve">There is no charge </w:t>
      </w:r>
      <w:r w:rsidR="00555DA4">
        <w:rPr>
          <w:rFonts w:ascii="Times New Roman" w:hAnsi="Times New Roman" w:cs="Times New Roman"/>
          <w:kern w:val="1"/>
          <w:lang w:eastAsia="hi-IN"/>
        </w:rPr>
        <w:t xml:space="preserve">for new </w:t>
      </w:r>
      <w:r>
        <w:rPr>
          <w:rFonts w:ascii="Times New Roman" w:hAnsi="Times New Roman" w:cs="Times New Roman"/>
          <w:kern w:val="1"/>
          <w:lang w:eastAsia="hi-IN"/>
        </w:rPr>
        <w:t>files</w:t>
      </w:r>
      <w:r w:rsidR="009128ED">
        <w:rPr>
          <w:rFonts w:ascii="Times New Roman" w:hAnsi="Times New Roman" w:cs="Times New Roman"/>
          <w:kern w:val="1"/>
          <w:lang w:eastAsia="hi-IN"/>
        </w:rPr>
        <w:t xml:space="preserve">. </w:t>
      </w:r>
      <w:r>
        <w:rPr>
          <w:rFonts w:ascii="Times New Roman" w:hAnsi="Times New Roman" w:cs="Times New Roman"/>
          <w:kern w:val="1"/>
          <w:lang w:eastAsia="hi-IN"/>
        </w:rPr>
        <w:t xml:space="preserve">Trustee Alexy is negotiating the contract between Village of Marathon and Ti-Sales for the purchase of new transmitter and Neptune </w:t>
      </w:r>
      <w:proofErr w:type="gramStart"/>
      <w:r>
        <w:rPr>
          <w:rFonts w:ascii="Times New Roman" w:hAnsi="Times New Roman" w:cs="Times New Roman"/>
          <w:kern w:val="1"/>
          <w:lang w:eastAsia="hi-IN"/>
        </w:rPr>
        <w:t>360 meter</w:t>
      </w:r>
      <w:proofErr w:type="gramEnd"/>
      <w:r>
        <w:rPr>
          <w:rFonts w:ascii="Times New Roman" w:hAnsi="Times New Roman" w:cs="Times New Roman"/>
          <w:kern w:val="1"/>
          <w:lang w:eastAsia="hi-IN"/>
        </w:rPr>
        <w:t xml:space="preserve"> reading software</w:t>
      </w:r>
      <w:r w:rsidR="009128ED">
        <w:rPr>
          <w:rFonts w:ascii="Times New Roman" w:hAnsi="Times New Roman" w:cs="Times New Roman"/>
          <w:kern w:val="1"/>
          <w:lang w:eastAsia="hi-IN"/>
        </w:rPr>
        <w:t xml:space="preserve">. </w:t>
      </w:r>
      <w:r>
        <w:rPr>
          <w:rFonts w:ascii="Times New Roman" w:hAnsi="Times New Roman" w:cs="Times New Roman"/>
          <w:kern w:val="1"/>
          <w:lang w:eastAsia="hi-IN"/>
        </w:rPr>
        <w:t>He was absent from the meeting tonight so there was no update</w:t>
      </w:r>
      <w:r w:rsidR="009128ED">
        <w:rPr>
          <w:rFonts w:ascii="Times New Roman" w:hAnsi="Times New Roman" w:cs="Times New Roman"/>
          <w:kern w:val="1"/>
          <w:lang w:eastAsia="hi-IN"/>
        </w:rPr>
        <w:t xml:space="preserve">. </w:t>
      </w:r>
      <w:r>
        <w:rPr>
          <w:rFonts w:ascii="Times New Roman" w:hAnsi="Times New Roman" w:cs="Times New Roman"/>
          <w:kern w:val="1"/>
          <w:lang w:eastAsia="hi-IN"/>
        </w:rPr>
        <w:t xml:space="preserve">Motion was made by Trustee Light, seconded by Deputy </w:t>
      </w:r>
      <w:r w:rsidR="00555DA4">
        <w:rPr>
          <w:rFonts w:ascii="Times New Roman" w:hAnsi="Times New Roman" w:cs="Times New Roman"/>
          <w:kern w:val="1"/>
          <w:lang w:eastAsia="hi-IN"/>
        </w:rPr>
        <w:t>M</w:t>
      </w:r>
      <w:r>
        <w:rPr>
          <w:rFonts w:ascii="Times New Roman" w:hAnsi="Times New Roman" w:cs="Times New Roman"/>
          <w:kern w:val="1"/>
          <w:lang w:eastAsia="hi-IN"/>
        </w:rPr>
        <w:t xml:space="preserve">ayor Fralick, </w:t>
      </w:r>
      <w:r w:rsidR="00555DA4">
        <w:rPr>
          <w:rFonts w:ascii="Times New Roman" w:hAnsi="Times New Roman" w:cs="Times New Roman"/>
          <w:kern w:val="1"/>
          <w:lang w:eastAsia="hi-IN"/>
        </w:rPr>
        <w:t xml:space="preserve">once Trustee Alexy updates the board on the Neptune 360 negotiations the board approves Mayor Chamberlin to sign agreement with Ti-Sales with the clause that the contract </w:t>
      </w:r>
      <w:r w:rsidR="009128ED">
        <w:rPr>
          <w:rFonts w:ascii="Times New Roman" w:hAnsi="Times New Roman" w:cs="Times New Roman"/>
          <w:kern w:val="1"/>
          <w:lang w:eastAsia="hi-IN"/>
        </w:rPr>
        <w:t>does</w:t>
      </w:r>
      <w:r w:rsidR="00555DA4">
        <w:rPr>
          <w:rFonts w:ascii="Times New Roman" w:hAnsi="Times New Roman" w:cs="Times New Roman"/>
          <w:kern w:val="1"/>
          <w:lang w:eastAsia="hi-IN"/>
        </w:rPr>
        <w:t xml:space="preserve"> not exceed $17,000. Motion approved; All in attendance in favor.</w:t>
      </w:r>
    </w:p>
    <w:p w14:paraId="35FB5278" w14:textId="77777777" w:rsidR="00A65AD9" w:rsidRDefault="00A65AD9" w:rsidP="004B33EB">
      <w:pPr>
        <w:spacing w:after="0" w:line="100" w:lineRule="atLeast"/>
        <w:rPr>
          <w:rFonts w:ascii="Times New Roman" w:hAnsi="Times New Roman" w:cs="Times New Roman"/>
          <w:kern w:val="1"/>
          <w:lang w:eastAsia="hi-IN"/>
        </w:rPr>
      </w:pPr>
    </w:p>
    <w:p w14:paraId="3E08C4BE" w14:textId="2705EE75" w:rsidR="004B33EB" w:rsidRDefault="004B33EB" w:rsidP="004B33EB">
      <w:pPr>
        <w:spacing w:after="0" w:line="100" w:lineRule="atLeast"/>
        <w:rPr>
          <w:rFonts w:ascii="Times New Roman" w:hAnsi="Times New Roman" w:cs="Times New Roman"/>
          <w:kern w:val="1"/>
          <w:lang w:eastAsia="hi-IN"/>
        </w:rPr>
      </w:pPr>
      <w:r>
        <w:rPr>
          <w:rFonts w:ascii="Times New Roman" w:hAnsi="Times New Roman" w:cs="Times New Roman"/>
          <w:kern w:val="1"/>
          <w:lang w:eastAsia="hi-IN"/>
        </w:rPr>
        <w:t>Corporation Hall:</w:t>
      </w:r>
    </w:p>
    <w:p w14:paraId="351FE63B" w14:textId="107BFF8D" w:rsidR="004B33EB" w:rsidRDefault="00555DA4" w:rsidP="004B33EB">
      <w:pPr>
        <w:pStyle w:val="ListParagraph"/>
        <w:numPr>
          <w:ilvl w:val="0"/>
          <w:numId w:val="30"/>
        </w:numPr>
        <w:spacing w:after="0" w:line="100" w:lineRule="atLeast"/>
        <w:rPr>
          <w:rFonts w:ascii="Times New Roman" w:hAnsi="Times New Roman" w:cs="Times New Roman"/>
          <w:kern w:val="1"/>
          <w:lang w:eastAsia="hi-IN"/>
        </w:rPr>
      </w:pPr>
      <w:r>
        <w:rPr>
          <w:rFonts w:ascii="Times New Roman" w:hAnsi="Times New Roman" w:cs="Times New Roman"/>
          <w:kern w:val="1"/>
          <w:lang w:eastAsia="hi-IN"/>
        </w:rPr>
        <w:t xml:space="preserve">Deputy Mayor Fralick would like to see the State Police </w:t>
      </w:r>
      <w:proofErr w:type="gramStart"/>
      <w:r w:rsidR="009E0570">
        <w:rPr>
          <w:rFonts w:ascii="Times New Roman" w:hAnsi="Times New Roman" w:cs="Times New Roman"/>
          <w:kern w:val="1"/>
          <w:lang w:eastAsia="hi-IN"/>
        </w:rPr>
        <w:t>remain</w:t>
      </w:r>
      <w:proofErr w:type="gramEnd"/>
      <w:r>
        <w:rPr>
          <w:rFonts w:ascii="Times New Roman" w:hAnsi="Times New Roman" w:cs="Times New Roman"/>
          <w:kern w:val="1"/>
          <w:lang w:eastAsia="hi-IN"/>
        </w:rPr>
        <w:t xml:space="preserve"> at Corporation Hall</w:t>
      </w:r>
    </w:p>
    <w:p w14:paraId="502E4663" w14:textId="46FBBE58" w:rsidR="00555DA4" w:rsidRDefault="00555DA4" w:rsidP="004B33EB">
      <w:pPr>
        <w:pStyle w:val="ListParagraph"/>
        <w:numPr>
          <w:ilvl w:val="0"/>
          <w:numId w:val="30"/>
        </w:numPr>
        <w:spacing w:after="0" w:line="100" w:lineRule="atLeast"/>
        <w:rPr>
          <w:rFonts w:ascii="Times New Roman" w:hAnsi="Times New Roman" w:cs="Times New Roman"/>
          <w:kern w:val="1"/>
          <w:lang w:eastAsia="hi-IN"/>
        </w:rPr>
      </w:pPr>
      <w:r>
        <w:rPr>
          <w:rFonts w:ascii="Times New Roman" w:hAnsi="Times New Roman" w:cs="Times New Roman"/>
          <w:kern w:val="1"/>
          <w:lang w:eastAsia="hi-IN"/>
        </w:rPr>
        <w:t xml:space="preserve">Trustee Light is worried that no one would want to purchase the </w:t>
      </w:r>
      <w:r w:rsidR="009128ED">
        <w:rPr>
          <w:rFonts w:ascii="Times New Roman" w:hAnsi="Times New Roman" w:cs="Times New Roman"/>
          <w:kern w:val="1"/>
          <w:lang w:eastAsia="hi-IN"/>
        </w:rPr>
        <w:t>building.</w:t>
      </w:r>
    </w:p>
    <w:p w14:paraId="3762D713" w14:textId="7F0F5A2E" w:rsidR="00555DA4" w:rsidRDefault="00555DA4" w:rsidP="004B33EB">
      <w:pPr>
        <w:pStyle w:val="ListParagraph"/>
        <w:numPr>
          <w:ilvl w:val="0"/>
          <w:numId w:val="30"/>
        </w:numPr>
        <w:spacing w:after="0" w:line="100" w:lineRule="atLeast"/>
        <w:rPr>
          <w:rFonts w:ascii="Times New Roman" w:hAnsi="Times New Roman" w:cs="Times New Roman"/>
          <w:kern w:val="1"/>
          <w:lang w:eastAsia="hi-IN"/>
        </w:rPr>
      </w:pPr>
      <w:r>
        <w:rPr>
          <w:rFonts w:ascii="Times New Roman" w:hAnsi="Times New Roman" w:cs="Times New Roman"/>
          <w:kern w:val="1"/>
          <w:lang w:eastAsia="hi-IN"/>
        </w:rPr>
        <w:t xml:space="preserve">Trustee Wilchek asked if insurance would pay for wall, our insurance does not cover maintenance </w:t>
      </w:r>
      <w:r w:rsidR="009128ED">
        <w:rPr>
          <w:rFonts w:ascii="Times New Roman" w:hAnsi="Times New Roman" w:cs="Times New Roman"/>
          <w:kern w:val="1"/>
          <w:lang w:eastAsia="hi-IN"/>
        </w:rPr>
        <w:t>issues.</w:t>
      </w:r>
    </w:p>
    <w:p w14:paraId="020EBF3F" w14:textId="48FDE152" w:rsidR="004B33EB" w:rsidRDefault="00555DA4" w:rsidP="004B33EB">
      <w:pPr>
        <w:pStyle w:val="ListParagraph"/>
        <w:numPr>
          <w:ilvl w:val="0"/>
          <w:numId w:val="30"/>
        </w:numPr>
        <w:spacing w:after="0" w:line="100" w:lineRule="atLeast"/>
        <w:rPr>
          <w:rFonts w:ascii="Times New Roman" w:hAnsi="Times New Roman" w:cs="Times New Roman"/>
          <w:kern w:val="1"/>
          <w:lang w:eastAsia="hi-IN"/>
        </w:rPr>
      </w:pPr>
      <w:r>
        <w:rPr>
          <w:rFonts w:ascii="Times New Roman" w:hAnsi="Times New Roman" w:cs="Times New Roman"/>
          <w:kern w:val="1"/>
          <w:lang w:eastAsia="hi-IN"/>
        </w:rPr>
        <w:t xml:space="preserve">The Village Board agreed to fix the wall, the cost is approximately </w:t>
      </w:r>
      <w:r w:rsidR="009128ED">
        <w:rPr>
          <w:rFonts w:ascii="Times New Roman" w:hAnsi="Times New Roman" w:cs="Times New Roman"/>
          <w:kern w:val="1"/>
          <w:lang w:eastAsia="hi-IN"/>
        </w:rPr>
        <w:t>$40,000.</w:t>
      </w:r>
    </w:p>
    <w:p w14:paraId="625DF1FB" w14:textId="51F33F7E" w:rsidR="004B33EB" w:rsidRDefault="00555DA4" w:rsidP="004B33EB">
      <w:pPr>
        <w:spacing w:after="0" w:line="100" w:lineRule="atLeast"/>
        <w:rPr>
          <w:rFonts w:ascii="Times New Roman" w:hAnsi="Times New Roman" w:cs="Times New Roman"/>
          <w:kern w:val="1"/>
          <w:lang w:eastAsia="hi-IN"/>
        </w:rPr>
      </w:pPr>
      <w:r>
        <w:rPr>
          <w:rFonts w:ascii="Times New Roman" w:hAnsi="Times New Roman" w:cs="Times New Roman"/>
          <w:kern w:val="1"/>
          <w:lang w:eastAsia="hi-IN"/>
        </w:rPr>
        <w:t>Motion made by Trustee Wilchek, seconded by Deputy Mayor Fralick to move monies out of the Special Projects Reserve fund to pay for Corporation Hall wall repairs</w:t>
      </w:r>
      <w:r w:rsidR="009128ED">
        <w:rPr>
          <w:rFonts w:ascii="Times New Roman" w:hAnsi="Times New Roman" w:cs="Times New Roman"/>
          <w:kern w:val="1"/>
          <w:lang w:eastAsia="hi-IN"/>
        </w:rPr>
        <w:t xml:space="preserve">. </w:t>
      </w:r>
      <w:r>
        <w:rPr>
          <w:rFonts w:ascii="Times New Roman" w:hAnsi="Times New Roman" w:cs="Times New Roman"/>
          <w:kern w:val="1"/>
          <w:lang w:eastAsia="hi-IN"/>
        </w:rPr>
        <w:t xml:space="preserve">Motion approved; All in attendance in </w:t>
      </w:r>
      <w:r w:rsidR="009128ED">
        <w:rPr>
          <w:rFonts w:ascii="Times New Roman" w:hAnsi="Times New Roman" w:cs="Times New Roman"/>
          <w:kern w:val="1"/>
          <w:lang w:eastAsia="hi-IN"/>
        </w:rPr>
        <w:t>favor.</w:t>
      </w:r>
    </w:p>
    <w:p w14:paraId="5093B33C" w14:textId="77777777" w:rsidR="00E64781" w:rsidRPr="00E64781" w:rsidRDefault="00E64781" w:rsidP="00E64781">
      <w:pPr>
        <w:pStyle w:val="ListParagraph"/>
        <w:spacing w:after="0" w:line="100" w:lineRule="atLeast"/>
        <w:rPr>
          <w:rFonts w:ascii="Times New Roman" w:hAnsi="Times New Roman" w:cs="Times New Roman"/>
          <w:kern w:val="1"/>
          <w:lang w:eastAsia="hi-IN"/>
        </w:rPr>
      </w:pPr>
    </w:p>
    <w:p w14:paraId="01A5A3D3" w14:textId="381EBC0F" w:rsidR="00B9624C" w:rsidRPr="006F4DF4" w:rsidRDefault="00B9624C" w:rsidP="00B9624C">
      <w:pPr>
        <w:spacing w:line="100" w:lineRule="atLeast"/>
        <w:rPr>
          <w:rFonts w:ascii="Times New Roman" w:hAnsi="Times New Roman" w:cs="Times New Roman"/>
          <w:kern w:val="1"/>
          <w:lang w:eastAsia="hi-IN"/>
        </w:rPr>
      </w:pPr>
      <w:r w:rsidRPr="006F4DF4">
        <w:rPr>
          <w:rFonts w:ascii="Times New Roman" w:hAnsi="Times New Roman" w:cs="Times New Roman"/>
          <w:kern w:val="1"/>
          <w:lang w:eastAsia="hi-IN"/>
        </w:rPr>
        <w:t xml:space="preserve">At </w:t>
      </w:r>
      <w:r w:rsidR="00E64781">
        <w:rPr>
          <w:rFonts w:ascii="Times New Roman" w:hAnsi="Times New Roman" w:cs="Times New Roman"/>
          <w:kern w:val="1"/>
          <w:lang w:eastAsia="hi-IN"/>
        </w:rPr>
        <w:t>8</w:t>
      </w:r>
      <w:r w:rsidRPr="006F4DF4">
        <w:rPr>
          <w:rFonts w:ascii="Times New Roman" w:hAnsi="Times New Roman" w:cs="Times New Roman"/>
          <w:kern w:val="1"/>
          <w:lang w:eastAsia="hi-IN"/>
        </w:rPr>
        <w:t>:</w:t>
      </w:r>
      <w:r w:rsidR="00555DA4">
        <w:rPr>
          <w:rFonts w:ascii="Times New Roman" w:hAnsi="Times New Roman" w:cs="Times New Roman"/>
          <w:kern w:val="1"/>
          <w:lang w:eastAsia="hi-IN"/>
        </w:rPr>
        <w:t>49</w:t>
      </w:r>
      <w:r w:rsidR="00DD7B98">
        <w:rPr>
          <w:rFonts w:ascii="Times New Roman" w:hAnsi="Times New Roman" w:cs="Times New Roman"/>
          <w:kern w:val="1"/>
          <w:lang w:eastAsia="hi-IN"/>
        </w:rPr>
        <w:t xml:space="preserve"> </w:t>
      </w:r>
      <w:r w:rsidRPr="006F4DF4">
        <w:rPr>
          <w:rFonts w:ascii="Times New Roman" w:hAnsi="Times New Roman" w:cs="Times New Roman"/>
          <w:kern w:val="1"/>
          <w:lang w:eastAsia="hi-IN"/>
        </w:rPr>
        <w:t xml:space="preserve">pm </w:t>
      </w:r>
      <w:r w:rsidR="00E64781">
        <w:rPr>
          <w:rFonts w:ascii="Times New Roman" w:hAnsi="Times New Roman" w:cs="Times New Roman"/>
          <w:kern w:val="1"/>
          <w:lang w:eastAsia="hi-IN"/>
        </w:rPr>
        <w:t>Deputy Mayor Fralick</w:t>
      </w:r>
      <w:r>
        <w:rPr>
          <w:rFonts w:ascii="Times New Roman" w:hAnsi="Times New Roman" w:cs="Times New Roman"/>
          <w:kern w:val="1"/>
          <w:lang w:eastAsia="hi-IN"/>
        </w:rPr>
        <w:t xml:space="preserve"> </w:t>
      </w:r>
      <w:r w:rsidRPr="006F4DF4">
        <w:rPr>
          <w:rFonts w:ascii="Times New Roman" w:hAnsi="Times New Roman" w:cs="Times New Roman"/>
          <w:kern w:val="1"/>
          <w:lang w:eastAsia="hi-IN"/>
        </w:rPr>
        <w:t xml:space="preserve">made a motion, seconded by </w:t>
      </w:r>
      <w:r>
        <w:rPr>
          <w:rFonts w:ascii="Times New Roman" w:hAnsi="Times New Roman" w:cs="Times New Roman"/>
          <w:kern w:val="1"/>
          <w:lang w:eastAsia="hi-IN"/>
        </w:rPr>
        <w:t xml:space="preserve">Trustee </w:t>
      </w:r>
      <w:r w:rsidR="00555DA4">
        <w:rPr>
          <w:rFonts w:ascii="Times New Roman" w:hAnsi="Times New Roman" w:cs="Times New Roman"/>
          <w:kern w:val="1"/>
          <w:lang w:eastAsia="hi-IN"/>
        </w:rPr>
        <w:t>Wilchek</w:t>
      </w:r>
      <w:r w:rsidRPr="006F4DF4">
        <w:rPr>
          <w:rFonts w:ascii="Times New Roman" w:hAnsi="Times New Roman" w:cs="Times New Roman"/>
          <w:kern w:val="1"/>
          <w:lang w:eastAsia="hi-IN"/>
        </w:rPr>
        <w:t xml:space="preserve"> to enter executive session to discuss an employment issue; Motion accepted: All </w:t>
      </w:r>
      <w:r>
        <w:rPr>
          <w:rFonts w:ascii="Times New Roman" w:hAnsi="Times New Roman" w:cs="Times New Roman"/>
          <w:kern w:val="1"/>
          <w:lang w:eastAsia="hi-IN"/>
        </w:rPr>
        <w:t xml:space="preserve">in attendance </w:t>
      </w:r>
      <w:r w:rsidRPr="006F4DF4">
        <w:rPr>
          <w:rFonts w:ascii="Times New Roman" w:hAnsi="Times New Roman" w:cs="Times New Roman"/>
          <w:kern w:val="1"/>
          <w:lang w:eastAsia="hi-IN"/>
        </w:rPr>
        <w:t>in favor.</w:t>
      </w:r>
    </w:p>
    <w:p w14:paraId="4A8A88C1" w14:textId="57A6D415" w:rsidR="00B9624C" w:rsidRPr="006F4DF4" w:rsidRDefault="00B9624C" w:rsidP="00B9624C">
      <w:pPr>
        <w:spacing w:line="100" w:lineRule="atLeast"/>
        <w:rPr>
          <w:rFonts w:ascii="Times New Roman" w:hAnsi="Times New Roman" w:cs="Times New Roman"/>
          <w:kern w:val="1"/>
          <w:lang w:eastAsia="hi-IN"/>
        </w:rPr>
      </w:pPr>
      <w:r w:rsidRPr="006F4DF4">
        <w:rPr>
          <w:rFonts w:ascii="Times New Roman" w:hAnsi="Times New Roman" w:cs="Times New Roman"/>
          <w:kern w:val="1"/>
          <w:lang w:eastAsia="hi-IN"/>
        </w:rPr>
        <w:t xml:space="preserve">At </w:t>
      </w:r>
      <w:r w:rsidR="00DD7B98">
        <w:rPr>
          <w:rFonts w:ascii="Times New Roman" w:hAnsi="Times New Roman" w:cs="Times New Roman"/>
          <w:kern w:val="1"/>
          <w:lang w:eastAsia="hi-IN"/>
        </w:rPr>
        <w:t>8</w:t>
      </w:r>
      <w:r>
        <w:rPr>
          <w:rFonts w:ascii="Times New Roman" w:hAnsi="Times New Roman" w:cs="Times New Roman"/>
          <w:kern w:val="1"/>
          <w:lang w:eastAsia="hi-IN"/>
        </w:rPr>
        <w:t>:</w:t>
      </w:r>
      <w:r w:rsidR="00990928">
        <w:rPr>
          <w:rFonts w:ascii="Times New Roman" w:hAnsi="Times New Roman" w:cs="Times New Roman"/>
          <w:kern w:val="1"/>
          <w:lang w:eastAsia="hi-IN"/>
        </w:rPr>
        <w:t>5</w:t>
      </w:r>
      <w:r w:rsidR="001A31A2">
        <w:rPr>
          <w:rFonts w:ascii="Times New Roman" w:hAnsi="Times New Roman" w:cs="Times New Roman"/>
          <w:kern w:val="1"/>
          <w:lang w:eastAsia="hi-IN"/>
        </w:rPr>
        <w:t>6</w:t>
      </w:r>
      <w:r>
        <w:rPr>
          <w:rFonts w:ascii="Times New Roman" w:hAnsi="Times New Roman" w:cs="Times New Roman"/>
          <w:kern w:val="1"/>
          <w:lang w:eastAsia="hi-IN"/>
        </w:rPr>
        <w:t xml:space="preserve"> </w:t>
      </w:r>
      <w:r w:rsidRPr="006F4DF4">
        <w:rPr>
          <w:rFonts w:ascii="Times New Roman" w:hAnsi="Times New Roman" w:cs="Times New Roman"/>
          <w:kern w:val="1"/>
          <w:lang w:eastAsia="hi-IN"/>
        </w:rPr>
        <w:t xml:space="preserve">pm </w:t>
      </w:r>
      <w:r w:rsidR="001A31A2">
        <w:rPr>
          <w:rFonts w:ascii="Times New Roman" w:hAnsi="Times New Roman" w:cs="Times New Roman"/>
          <w:kern w:val="1"/>
          <w:lang w:eastAsia="hi-IN"/>
        </w:rPr>
        <w:t>Trustee Light</w:t>
      </w:r>
      <w:r>
        <w:rPr>
          <w:rFonts w:ascii="Times New Roman" w:hAnsi="Times New Roman" w:cs="Times New Roman"/>
          <w:kern w:val="1"/>
          <w:lang w:eastAsia="hi-IN"/>
        </w:rPr>
        <w:t xml:space="preserve"> </w:t>
      </w:r>
      <w:r w:rsidRPr="006F4DF4">
        <w:rPr>
          <w:rFonts w:ascii="Times New Roman" w:hAnsi="Times New Roman" w:cs="Times New Roman"/>
          <w:kern w:val="1"/>
          <w:lang w:eastAsia="hi-IN"/>
        </w:rPr>
        <w:t xml:space="preserve">made motion, seconded by </w:t>
      </w:r>
      <w:r w:rsidR="00DD7B98">
        <w:rPr>
          <w:rFonts w:ascii="Times New Roman" w:hAnsi="Times New Roman" w:cs="Times New Roman"/>
          <w:kern w:val="1"/>
          <w:lang w:eastAsia="hi-IN"/>
        </w:rPr>
        <w:t xml:space="preserve">Trustee </w:t>
      </w:r>
      <w:r w:rsidR="001A31A2">
        <w:rPr>
          <w:rFonts w:ascii="Times New Roman" w:hAnsi="Times New Roman" w:cs="Times New Roman"/>
          <w:kern w:val="1"/>
          <w:lang w:eastAsia="hi-IN"/>
        </w:rPr>
        <w:t>Wilchek</w:t>
      </w:r>
      <w:r w:rsidRPr="006F4DF4">
        <w:rPr>
          <w:rFonts w:ascii="Times New Roman" w:hAnsi="Times New Roman" w:cs="Times New Roman"/>
          <w:kern w:val="1"/>
          <w:lang w:eastAsia="hi-IN"/>
        </w:rPr>
        <w:t xml:space="preserve"> to exit executive session and return to regular session; no decisions or motions made. Motion approved</w:t>
      </w:r>
      <w:r>
        <w:rPr>
          <w:rFonts w:ascii="Times New Roman" w:hAnsi="Times New Roman" w:cs="Times New Roman"/>
          <w:kern w:val="1"/>
          <w:lang w:eastAsia="hi-IN"/>
        </w:rPr>
        <w:t>;</w:t>
      </w:r>
      <w:r w:rsidRPr="006F4DF4">
        <w:rPr>
          <w:rFonts w:ascii="Times New Roman" w:hAnsi="Times New Roman" w:cs="Times New Roman"/>
          <w:kern w:val="1"/>
          <w:lang w:eastAsia="hi-IN"/>
        </w:rPr>
        <w:t xml:space="preserve"> All </w:t>
      </w:r>
      <w:r>
        <w:rPr>
          <w:rFonts w:ascii="Times New Roman" w:hAnsi="Times New Roman" w:cs="Times New Roman"/>
          <w:kern w:val="1"/>
          <w:lang w:eastAsia="hi-IN"/>
        </w:rPr>
        <w:t xml:space="preserve">in attendance </w:t>
      </w:r>
      <w:r w:rsidRPr="006F4DF4">
        <w:rPr>
          <w:rFonts w:ascii="Times New Roman" w:hAnsi="Times New Roman" w:cs="Times New Roman"/>
          <w:kern w:val="1"/>
          <w:lang w:eastAsia="hi-IN"/>
        </w:rPr>
        <w:t>in favor.</w:t>
      </w:r>
    </w:p>
    <w:p w14:paraId="2CE11F6C" w14:textId="518C5A5A" w:rsidR="00FD72BC" w:rsidRDefault="008214E2" w:rsidP="00697117">
      <w:pPr>
        <w:suppressAutoHyphens/>
        <w:spacing w:after="0" w:line="240" w:lineRule="auto"/>
        <w:rPr>
          <w:rFonts w:ascii="Times New Roman" w:eastAsia="Times New Roman" w:hAnsi="Times New Roman" w:cs="Times New Roman"/>
        </w:rPr>
      </w:pPr>
      <w:r w:rsidRPr="00697117">
        <w:rPr>
          <w:rFonts w:ascii="Times New Roman" w:eastAsia="Times New Roman" w:hAnsi="Times New Roman" w:cs="Times New Roman"/>
        </w:rPr>
        <w:t>M</w:t>
      </w:r>
      <w:r w:rsidR="002E717A" w:rsidRPr="00697117">
        <w:rPr>
          <w:rFonts w:ascii="Times New Roman" w:eastAsia="Times New Roman" w:hAnsi="Times New Roman" w:cs="Times New Roman"/>
        </w:rPr>
        <w:t xml:space="preserve">otion made by </w:t>
      </w:r>
      <w:r w:rsidR="00E50A3A">
        <w:rPr>
          <w:rFonts w:ascii="Times New Roman" w:eastAsia="Times New Roman" w:hAnsi="Times New Roman" w:cs="Times New Roman"/>
        </w:rPr>
        <w:t xml:space="preserve">Trustee </w:t>
      </w:r>
      <w:r w:rsidR="00E64781">
        <w:rPr>
          <w:rFonts w:ascii="Times New Roman" w:eastAsia="Times New Roman" w:hAnsi="Times New Roman" w:cs="Times New Roman"/>
        </w:rPr>
        <w:t>Wilcheck</w:t>
      </w:r>
      <w:r w:rsidR="002E717A" w:rsidRPr="00697117">
        <w:rPr>
          <w:rFonts w:ascii="Times New Roman" w:eastAsia="Times New Roman" w:hAnsi="Times New Roman" w:cs="Times New Roman"/>
        </w:rPr>
        <w:t xml:space="preserve">, seconded by </w:t>
      </w:r>
      <w:r w:rsidR="001A31A2">
        <w:rPr>
          <w:rFonts w:ascii="Times New Roman" w:eastAsia="Times New Roman" w:hAnsi="Times New Roman" w:cs="Times New Roman"/>
        </w:rPr>
        <w:t>Deputy Mayor Fralick</w:t>
      </w:r>
      <w:r w:rsidR="002E717A" w:rsidRPr="00697117">
        <w:rPr>
          <w:rFonts w:ascii="Times New Roman" w:eastAsia="Times New Roman" w:hAnsi="Times New Roman" w:cs="Times New Roman"/>
        </w:rPr>
        <w:t xml:space="preserve"> to approve the </w:t>
      </w:r>
      <w:r w:rsidR="00950E25" w:rsidRPr="00697117">
        <w:rPr>
          <w:rFonts w:ascii="Times New Roman" w:eastAsia="Times New Roman" w:hAnsi="Times New Roman" w:cs="Times New Roman"/>
        </w:rPr>
        <w:t>bills</w:t>
      </w:r>
      <w:r w:rsidR="002E717A" w:rsidRPr="00697117">
        <w:rPr>
          <w:rFonts w:ascii="Times New Roman" w:eastAsia="Times New Roman" w:hAnsi="Times New Roman" w:cs="Times New Roman"/>
        </w:rPr>
        <w:t xml:space="preserve"> submitted for payment totaling $</w:t>
      </w:r>
      <w:r w:rsidR="009E78CF">
        <w:rPr>
          <w:rFonts w:ascii="Times New Roman" w:eastAsia="Times New Roman" w:hAnsi="Times New Roman" w:cs="Times New Roman"/>
        </w:rPr>
        <w:t>258,637.20</w:t>
      </w:r>
      <w:r w:rsidR="000B4A6C">
        <w:rPr>
          <w:rFonts w:ascii="Times New Roman" w:eastAsia="Times New Roman" w:hAnsi="Times New Roman" w:cs="Times New Roman"/>
        </w:rPr>
        <w:t xml:space="preserve">: Motion approved; All in </w:t>
      </w:r>
      <w:r w:rsidR="00F62B64">
        <w:rPr>
          <w:rFonts w:ascii="Times New Roman" w:eastAsia="Times New Roman" w:hAnsi="Times New Roman" w:cs="Times New Roman"/>
        </w:rPr>
        <w:t xml:space="preserve">attendance in </w:t>
      </w:r>
      <w:r w:rsidR="000B4A6C">
        <w:rPr>
          <w:rFonts w:ascii="Times New Roman" w:eastAsia="Times New Roman" w:hAnsi="Times New Roman" w:cs="Times New Roman"/>
        </w:rPr>
        <w:t>favor.</w:t>
      </w:r>
    </w:p>
    <w:p w14:paraId="46BE3141" w14:textId="77777777" w:rsidR="000B4A6C" w:rsidRDefault="000B4A6C" w:rsidP="00697117">
      <w:pPr>
        <w:suppressAutoHyphens/>
        <w:spacing w:after="0" w:line="240" w:lineRule="auto"/>
        <w:rPr>
          <w:rFonts w:ascii="Times New Roman" w:eastAsia="Times New Roman" w:hAnsi="Times New Roman" w:cs="Times New Roman"/>
        </w:rPr>
      </w:pPr>
    </w:p>
    <w:tbl>
      <w:tblPr>
        <w:tblStyle w:val="TableGrid1"/>
        <w:tblW w:w="0" w:type="auto"/>
        <w:tblInd w:w="1885" w:type="dxa"/>
        <w:tblLook w:val="04A0" w:firstRow="1" w:lastRow="0" w:firstColumn="1" w:lastColumn="0" w:noHBand="0" w:noVBand="1"/>
      </w:tblPr>
      <w:tblGrid>
        <w:gridCol w:w="1808"/>
        <w:gridCol w:w="1377"/>
        <w:gridCol w:w="1316"/>
      </w:tblGrid>
      <w:tr w:rsidR="00E77298" w:rsidRPr="00FD3FF7" w14:paraId="12FA42CD" w14:textId="77777777" w:rsidTr="00A11D8B">
        <w:trPr>
          <w:trHeight w:val="129"/>
        </w:trPr>
        <w:tc>
          <w:tcPr>
            <w:tcW w:w="1808" w:type="dxa"/>
          </w:tcPr>
          <w:p w14:paraId="6691E80F" w14:textId="02451369" w:rsidR="00E77298" w:rsidRPr="00FD3FF7" w:rsidRDefault="00E77298" w:rsidP="00A11D8B">
            <w:pPr>
              <w:contextualSpacing/>
              <w:rPr>
                <w:rFonts w:ascii="Times New Roman" w:hAnsi="Times New Roman"/>
                <w:b/>
                <w:bCs/>
                <w:spacing w:val="-10"/>
                <w:kern w:val="28"/>
              </w:rPr>
            </w:pPr>
            <w:r w:rsidRPr="00FD3FF7">
              <w:rPr>
                <w:rFonts w:ascii="Times New Roman" w:hAnsi="Times New Roman"/>
                <w:b/>
                <w:bCs/>
                <w:spacing w:val="-10"/>
                <w:kern w:val="28"/>
              </w:rPr>
              <w:t>Fund</w:t>
            </w:r>
          </w:p>
        </w:tc>
        <w:tc>
          <w:tcPr>
            <w:tcW w:w="1377" w:type="dxa"/>
          </w:tcPr>
          <w:p w14:paraId="0680712D" w14:textId="77777777" w:rsidR="00E77298" w:rsidRPr="00FD3FF7" w:rsidRDefault="00E77298" w:rsidP="00A11D8B">
            <w:pPr>
              <w:spacing w:after="160" w:line="259" w:lineRule="auto"/>
              <w:jc w:val="center"/>
              <w:rPr>
                <w:rFonts w:ascii="Times New Roman" w:hAnsi="Times New Roman"/>
                <w:b/>
                <w:bCs/>
              </w:rPr>
            </w:pPr>
            <w:r w:rsidRPr="00FD3FF7">
              <w:rPr>
                <w:rFonts w:ascii="Times New Roman" w:hAnsi="Times New Roman"/>
                <w:b/>
                <w:bCs/>
              </w:rPr>
              <w:t>Voucher No.</w:t>
            </w:r>
          </w:p>
        </w:tc>
        <w:tc>
          <w:tcPr>
            <w:tcW w:w="1229" w:type="dxa"/>
          </w:tcPr>
          <w:p w14:paraId="08828A24" w14:textId="77777777" w:rsidR="00E77298" w:rsidRPr="00FD3FF7" w:rsidRDefault="00E77298" w:rsidP="00A11D8B">
            <w:pPr>
              <w:spacing w:after="160" w:line="259" w:lineRule="auto"/>
              <w:jc w:val="center"/>
              <w:rPr>
                <w:rFonts w:ascii="Times New Roman" w:hAnsi="Times New Roman"/>
                <w:b/>
                <w:bCs/>
              </w:rPr>
            </w:pPr>
            <w:r w:rsidRPr="00FD3FF7">
              <w:rPr>
                <w:rFonts w:ascii="Times New Roman" w:hAnsi="Times New Roman"/>
                <w:b/>
                <w:bCs/>
              </w:rPr>
              <w:t>Amount</w:t>
            </w:r>
          </w:p>
        </w:tc>
      </w:tr>
      <w:tr w:rsidR="00E77298" w:rsidRPr="00FD3FF7" w14:paraId="0E09C938" w14:textId="77777777" w:rsidTr="00A11D8B">
        <w:trPr>
          <w:trHeight w:val="224"/>
        </w:trPr>
        <w:tc>
          <w:tcPr>
            <w:tcW w:w="1808" w:type="dxa"/>
          </w:tcPr>
          <w:p w14:paraId="25E15D09" w14:textId="77777777" w:rsidR="00E77298" w:rsidRPr="00FD3FF7" w:rsidRDefault="00E77298" w:rsidP="00A11D8B">
            <w:pPr>
              <w:spacing w:after="160" w:line="259" w:lineRule="auto"/>
              <w:rPr>
                <w:rFonts w:ascii="Times New Roman" w:hAnsi="Times New Roman"/>
              </w:rPr>
            </w:pPr>
            <w:r w:rsidRPr="00FD3FF7">
              <w:rPr>
                <w:rFonts w:ascii="Times New Roman" w:hAnsi="Times New Roman"/>
              </w:rPr>
              <w:t>General</w:t>
            </w:r>
          </w:p>
        </w:tc>
        <w:tc>
          <w:tcPr>
            <w:tcW w:w="1377" w:type="dxa"/>
          </w:tcPr>
          <w:p w14:paraId="51BADC57" w14:textId="5BF26D7B" w:rsidR="00E77298" w:rsidRPr="00FD3FF7" w:rsidRDefault="002918C4" w:rsidP="00A11D8B">
            <w:pPr>
              <w:spacing w:after="160" w:line="259" w:lineRule="auto"/>
              <w:rPr>
                <w:rFonts w:ascii="Times New Roman" w:hAnsi="Times New Roman"/>
              </w:rPr>
            </w:pPr>
            <w:r>
              <w:rPr>
                <w:rFonts w:ascii="Times New Roman" w:hAnsi="Times New Roman"/>
              </w:rPr>
              <w:t>182-190</w:t>
            </w:r>
          </w:p>
        </w:tc>
        <w:tc>
          <w:tcPr>
            <w:tcW w:w="1229" w:type="dxa"/>
          </w:tcPr>
          <w:p w14:paraId="08A3C6AE" w14:textId="2D46C860" w:rsidR="00E77298" w:rsidRPr="00FD3FF7" w:rsidRDefault="002918C4" w:rsidP="00A11D8B">
            <w:pPr>
              <w:spacing w:after="160" w:line="259" w:lineRule="auto"/>
              <w:rPr>
                <w:rFonts w:ascii="Times New Roman" w:hAnsi="Times New Roman"/>
              </w:rPr>
            </w:pPr>
            <w:r>
              <w:rPr>
                <w:rFonts w:ascii="Times New Roman" w:hAnsi="Times New Roman"/>
              </w:rPr>
              <w:t>$2,692.80</w:t>
            </w:r>
          </w:p>
        </w:tc>
      </w:tr>
      <w:tr w:rsidR="00E77298" w:rsidRPr="00FD3FF7" w14:paraId="041A257E" w14:textId="77777777" w:rsidTr="00A11D8B">
        <w:trPr>
          <w:trHeight w:val="224"/>
        </w:trPr>
        <w:tc>
          <w:tcPr>
            <w:tcW w:w="1808" w:type="dxa"/>
          </w:tcPr>
          <w:p w14:paraId="2879322D" w14:textId="77777777" w:rsidR="00E77298" w:rsidRPr="00FD3FF7" w:rsidRDefault="00E77298" w:rsidP="00A11D8B">
            <w:pPr>
              <w:spacing w:after="160" w:line="259" w:lineRule="auto"/>
              <w:rPr>
                <w:rFonts w:ascii="Times New Roman" w:hAnsi="Times New Roman"/>
              </w:rPr>
            </w:pPr>
            <w:r w:rsidRPr="00FD3FF7">
              <w:rPr>
                <w:rFonts w:ascii="Times New Roman" w:hAnsi="Times New Roman"/>
              </w:rPr>
              <w:t xml:space="preserve">Electric </w:t>
            </w:r>
          </w:p>
        </w:tc>
        <w:tc>
          <w:tcPr>
            <w:tcW w:w="1377" w:type="dxa"/>
          </w:tcPr>
          <w:p w14:paraId="4C86B11A" w14:textId="2B2C55C6" w:rsidR="00E77298" w:rsidRPr="00FD3FF7" w:rsidRDefault="002918C4" w:rsidP="00A11D8B">
            <w:pPr>
              <w:spacing w:after="160" w:line="259" w:lineRule="auto"/>
              <w:rPr>
                <w:rFonts w:ascii="Times New Roman" w:hAnsi="Times New Roman"/>
              </w:rPr>
            </w:pPr>
            <w:r>
              <w:rPr>
                <w:rFonts w:ascii="Times New Roman" w:hAnsi="Times New Roman"/>
              </w:rPr>
              <w:t>174-186</w:t>
            </w:r>
          </w:p>
        </w:tc>
        <w:tc>
          <w:tcPr>
            <w:tcW w:w="1229" w:type="dxa"/>
          </w:tcPr>
          <w:p w14:paraId="66451A98" w14:textId="283B0EB0" w:rsidR="00E77298" w:rsidRPr="00FD3FF7" w:rsidRDefault="00E77298" w:rsidP="00A11D8B">
            <w:pPr>
              <w:spacing w:after="160" w:line="259" w:lineRule="auto"/>
              <w:rPr>
                <w:rFonts w:ascii="Times New Roman" w:hAnsi="Times New Roman"/>
              </w:rPr>
            </w:pPr>
            <w:r w:rsidRPr="00FD3FF7">
              <w:rPr>
                <w:rFonts w:ascii="Times New Roman" w:hAnsi="Times New Roman"/>
              </w:rPr>
              <w:t>$</w:t>
            </w:r>
            <w:r w:rsidR="002918C4">
              <w:rPr>
                <w:rFonts w:ascii="Times New Roman" w:hAnsi="Times New Roman"/>
              </w:rPr>
              <w:t>255,429.23</w:t>
            </w:r>
          </w:p>
        </w:tc>
      </w:tr>
      <w:tr w:rsidR="00E77298" w:rsidRPr="00FD3FF7" w14:paraId="273ABB97" w14:textId="77777777" w:rsidTr="00A11D8B">
        <w:trPr>
          <w:trHeight w:val="224"/>
        </w:trPr>
        <w:tc>
          <w:tcPr>
            <w:tcW w:w="1808" w:type="dxa"/>
          </w:tcPr>
          <w:p w14:paraId="7A1D184E" w14:textId="77777777" w:rsidR="00E77298" w:rsidRPr="00FD3FF7" w:rsidRDefault="00E77298" w:rsidP="00A11D8B">
            <w:pPr>
              <w:spacing w:after="160" w:line="259" w:lineRule="auto"/>
              <w:rPr>
                <w:rFonts w:ascii="Times New Roman" w:hAnsi="Times New Roman"/>
              </w:rPr>
            </w:pPr>
            <w:r w:rsidRPr="00FD3FF7">
              <w:rPr>
                <w:rFonts w:ascii="Times New Roman" w:hAnsi="Times New Roman"/>
              </w:rPr>
              <w:t>Water</w:t>
            </w:r>
          </w:p>
        </w:tc>
        <w:tc>
          <w:tcPr>
            <w:tcW w:w="1377" w:type="dxa"/>
          </w:tcPr>
          <w:p w14:paraId="493A57C1" w14:textId="6518DE0D" w:rsidR="00E77298" w:rsidRPr="00FD3FF7" w:rsidRDefault="002918C4" w:rsidP="00A11D8B">
            <w:pPr>
              <w:spacing w:after="160" w:line="259" w:lineRule="auto"/>
              <w:rPr>
                <w:rFonts w:ascii="Times New Roman" w:hAnsi="Times New Roman"/>
              </w:rPr>
            </w:pPr>
            <w:r>
              <w:rPr>
                <w:rFonts w:ascii="Times New Roman" w:hAnsi="Times New Roman"/>
              </w:rPr>
              <w:t>64</w:t>
            </w:r>
          </w:p>
        </w:tc>
        <w:tc>
          <w:tcPr>
            <w:tcW w:w="1229" w:type="dxa"/>
          </w:tcPr>
          <w:p w14:paraId="5E4564D9" w14:textId="532891ED" w:rsidR="00E77298" w:rsidRPr="00FD3FF7" w:rsidRDefault="00E77298" w:rsidP="00A11D8B">
            <w:pPr>
              <w:spacing w:after="160" w:line="259" w:lineRule="auto"/>
              <w:rPr>
                <w:rFonts w:ascii="Times New Roman" w:hAnsi="Times New Roman"/>
              </w:rPr>
            </w:pPr>
            <w:r w:rsidRPr="00FD3FF7">
              <w:rPr>
                <w:rFonts w:ascii="Times New Roman" w:hAnsi="Times New Roman"/>
              </w:rPr>
              <w:t>$</w:t>
            </w:r>
            <w:r w:rsidR="002918C4">
              <w:rPr>
                <w:rFonts w:ascii="Times New Roman" w:hAnsi="Times New Roman"/>
              </w:rPr>
              <w:t>123.42</w:t>
            </w:r>
          </w:p>
        </w:tc>
      </w:tr>
      <w:tr w:rsidR="00E77298" w:rsidRPr="00FD3FF7" w14:paraId="25677E08" w14:textId="77777777" w:rsidTr="00A11D8B">
        <w:trPr>
          <w:trHeight w:val="216"/>
        </w:trPr>
        <w:tc>
          <w:tcPr>
            <w:tcW w:w="1808" w:type="dxa"/>
          </w:tcPr>
          <w:p w14:paraId="133B52C5" w14:textId="77777777" w:rsidR="00E77298" w:rsidRPr="00FD3FF7" w:rsidRDefault="00E77298" w:rsidP="00A11D8B">
            <w:pPr>
              <w:spacing w:after="160" w:line="259" w:lineRule="auto"/>
              <w:rPr>
                <w:rFonts w:ascii="Times New Roman" w:hAnsi="Times New Roman"/>
              </w:rPr>
            </w:pPr>
            <w:r w:rsidRPr="00FD3FF7">
              <w:rPr>
                <w:rFonts w:ascii="Times New Roman" w:hAnsi="Times New Roman"/>
              </w:rPr>
              <w:t>Sewer</w:t>
            </w:r>
          </w:p>
        </w:tc>
        <w:tc>
          <w:tcPr>
            <w:tcW w:w="1377" w:type="dxa"/>
          </w:tcPr>
          <w:p w14:paraId="65E30AE8" w14:textId="13851D0E" w:rsidR="00E77298" w:rsidRPr="00FD3FF7" w:rsidRDefault="002918C4" w:rsidP="00A11D8B">
            <w:pPr>
              <w:spacing w:after="160" w:line="259" w:lineRule="auto"/>
              <w:rPr>
                <w:rFonts w:ascii="Times New Roman" w:hAnsi="Times New Roman"/>
              </w:rPr>
            </w:pPr>
            <w:r>
              <w:rPr>
                <w:rFonts w:ascii="Times New Roman" w:hAnsi="Times New Roman"/>
              </w:rPr>
              <w:t>119</w:t>
            </w:r>
          </w:p>
        </w:tc>
        <w:tc>
          <w:tcPr>
            <w:tcW w:w="1229" w:type="dxa"/>
          </w:tcPr>
          <w:p w14:paraId="52266117" w14:textId="3A7E0BD0" w:rsidR="00E77298" w:rsidRPr="00FD3FF7" w:rsidRDefault="00E77298" w:rsidP="00A11D8B">
            <w:pPr>
              <w:spacing w:after="160" w:line="259" w:lineRule="auto"/>
              <w:rPr>
                <w:rFonts w:ascii="Times New Roman" w:hAnsi="Times New Roman"/>
              </w:rPr>
            </w:pPr>
            <w:r>
              <w:rPr>
                <w:rFonts w:ascii="Times New Roman" w:hAnsi="Times New Roman"/>
              </w:rPr>
              <w:t>$</w:t>
            </w:r>
            <w:r w:rsidR="002918C4">
              <w:rPr>
                <w:rFonts w:ascii="Times New Roman" w:hAnsi="Times New Roman"/>
              </w:rPr>
              <w:t>291.75</w:t>
            </w:r>
          </w:p>
        </w:tc>
      </w:tr>
      <w:tr w:rsidR="00E77298" w:rsidRPr="00FD3FF7" w14:paraId="65B11489" w14:textId="77777777" w:rsidTr="00C20B48">
        <w:trPr>
          <w:trHeight w:val="332"/>
        </w:trPr>
        <w:tc>
          <w:tcPr>
            <w:tcW w:w="1808" w:type="dxa"/>
          </w:tcPr>
          <w:p w14:paraId="0E5AC81C" w14:textId="5C0761FF" w:rsidR="00E77298" w:rsidRPr="00FD3FF7" w:rsidRDefault="00E77298" w:rsidP="00A11D8B">
            <w:pPr>
              <w:spacing w:after="160" w:line="259" w:lineRule="auto"/>
              <w:rPr>
                <w:rFonts w:ascii="Times New Roman" w:hAnsi="Times New Roman"/>
              </w:rPr>
            </w:pPr>
            <w:r w:rsidRPr="00FD3FF7">
              <w:rPr>
                <w:rFonts w:ascii="Times New Roman" w:hAnsi="Times New Roman"/>
              </w:rPr>
              <w:t>Consumer Dep</w:t>
            </w:r>
          </w:p>
        </w:tc>
        <w:tc>
          <w:tcPr>
            <w:tcW w:w="1377" w:type="dxa"/>
          </w:tcPr>
          <w:p w14:paraId="6E8D2EF8" w14:textId="669ED6CB" w:rsidR="00E77298" w:rsidRDefault="0004184E" w:rsidP="00A11D8B">
            <w:pPr>
              <w:spacing w:after="160" w:line="259" w:lineRule="auto"/>
              <w:rPr>
                <w:rFonts w:ascii="Times New Roman" w:hAnsi="Times New Roman"/>
              </w:rPr>
            </w:pPr>
            <w:r>
              <w:rPr>
                <w:rFonts w:ascii="Times New Roman" w:hAnsi="Times New Roman"/>
              </w:rPr>
              <w:t xml:space="preserve"> </w:t>
            </w:r>
            <w:r w:rsidR="002918C4">
              <w:rPr>
                <w:rFonts w:ascii="Times New Roman" w:hAnsi="Times New Roman"/>
              </w:rPr>
              <w:t>35</w:t>
            </w:r>
          </w:p>
          <w:p w14:paraId="4BBB8D6C" w14:textId="331F8789" w:rsidR="00BA16FD" w:rsidRPr="00FD3FF7" w:rsidRDefault="00BA16FD" w:rsidP="00A11D8B">
            <w:pPr>
              <w:spacing w:after="160" w:line="259" w:lineRule="auto"/>
              <w:rPr>
                <w:rFonts w:ascii="Times New Roman" w:hAnsi="Times New Roman"/>
              </w:rPr>
            </w:pPr>
          </w:p>
        </w:tc>
        <w:tc>
          <w:tcPr>
            <w:tcW w:w="1229" w:type="dxa"/>
          </w:tcPr>
          <w:p w14:paraId="752D4B5D" w14:textId="3DED81CB" w:rsidR="00E77298" w:rsidRPr="00FD3FF7" w:rsidRDefault="00034675" w:rsidP="00A11D8B">
            <w:pPr>
              <w:spacing w:after="160" w:line="259" w:lineRule="auto"/>
              <w:rPr>
                <w:rFonts w:ascii="Times New Roman" w:hAnsi="Times New Roman"/>
              </w:rPr>
            </w:pPr>
            <w:r>
              <w:rPr>
                <w:rFonts w:ascii="Times New Roman" w:hAnsi="Times New Roman"/>
              </w:rPr>
              <w:t>$100.00</w:t>
            </w:r>
          </w:p>
        </w:tc>
      </w:tr>
      <w:tr w:rsidR="00E77298" w:rsidRPr="00FD3FF7" w14:paraId="68D31D79" w14:textId="77777777" w:rsidTr="00A11D8B">
        <w:trPr>
          <w:trHeight w:val="224"/>
        </w:trPr>
        <w:tc>
          <w:tcPr>
            <w:tcW w:w="1808" w:type="dxa"/>
          </w:tcPr>
          <w:p w14:paraId="556DBF62" w14:textId="77777777" w:rsidR="00E77298" w:rsidRPr="00FD3FF7" w:rsidRDefault="00E77298" w:rsidP="00A11D8B">
            <w:pPr>
              <w:spacing w:after="160" w:line="259" w:lineRule="auto"/>
              <w:rPr>
                <w:rFonts w:ascii="Times New Roman" w:hAnsi="Times New Roman"/>
              </w:rPr>
            </w:pPr>
            <w:r w:rsidRPr="00FD3FF7">
              <w:rPr>
                <w:rFonts w:ascii="Times New Roman" w:hAnsi="Times New Roman"/>
              </w:rPr>
              <w:t>T&amp;A</w:t>
            </w:r>
          </w:p>
        </w:tc>
        <w:tc>
          <w:tcPr>
            <w:tcW w:w="1377" w:type="dxa"/>
          </w:tcPr>
          <w:p w14:paraId="6E53F6DA" w14:textId="530918FC" w:rsidR="00E77298" w:rsidRPr="00FD3FF7" w:rsidRDefault="002918C4" w:rsidP="00A11D8B">
            <w:pPr>
              <w:spacing w:after="160" w:line="259" w:lineRule="auto"/>
              <w:rPr>
                <w:rFonts w:ascii="Times New Roman" w:hAnsi="Times New Roman"/>
              </w:rPr>
            </w:pPr>
            <w:r>
              <w:rPr>
                <w:rFonts w:ascii="Times New Roman" w:hAnsi="Times New Roman"/>
              </w:rPr>
              <w:t xml:space="preserve"> </w:t>
            </w:r>
          </w:p>
        </w:tc>
        <w:tc>
          <w:tcPr>
            <w:tcW w:w="1229" w:type="dxa"/>
          </w:tcPr>
          <w:p w14:paraId="26320AC0" w14:textId="3201FFB2" w:rsidR="00E77298" w:rsidRPr="00FD3FF7" w:rsidRDefault="002918C4" w:rsidP="00A11D8B">
            <w:pPr>
              <w:spacing w:after="160" w:line="259" w:lineRule="auto"/>
              <w:rPr>
                <w:rFonts w:ascii="Times New Roman" w:hAnsi="Times New Roman"/>
              </w:rPr>
            </w:pPr>
            <w:r>
              <w:rPr>
                <w:rFonts w:ascii="Times New Roman" w:hAnsi="Times New Roman"/>
              </w:rPr>
              <w:t xml:space="preserve"> </w:t>
            </w:r>
          </w:p>
        </w:tc>
      </w:tr>
      <w:tr w:rsidR="00E77298" w:rsidRPr="00FD3FF7" w14:paraId="5FBB1C1E" w14:textId="77777777" w:rsidTr="00A11D8B">
        <w:trPr>
          <w:trHeight w:val="224"/>
        </w:trPr>
        <w:tc>
          <w:tcPr>
            <w:tcW w:w="1808" w:type="dxa"/>
          </w:tcPr>
          <w:p w14:paraId="061E8DDE" w14:textId="77777777" w:rsidR="00E77298" w:rsidRPr="00FD3FF7" w:rsidRDefault="00E77298" w:rsidP="00A11D8B">
            <w:pPr>
              <w:spacing w:after="160" w:line="259" w:lineRule="auto"/>
              <w:rPr>
                <w:rFonts w:ascii="Times New Roman" w:hAnsi="Times New Roman"/>
              </w:rPr>
            </w:pPr>
            <w:r w:rsidRPr="00FD3FF7">
              <w:rPr>
                <w:rFonts w:ascii="Times New Roman" w:hAnsi="Times New Roman"/>
              </w:rPr>
              <w:t>Civic Center</w:t>
            </w:r>
          </w:p>
        </w:tc>
        <w:tc>
          <w:tcPr>
            <w:tcW w:w="1377" w:type="dxa"/>
          </w:tcPr>
          <w:p w14:paraId="5D352822" w14:textId="51943E08" w:rsidR="00C05EFC" w:rsidRPr="00FD3FF7" w:rsidRDefault="002918C4" w:rsidP="00A11D8B">
            <w:pPr>
              <w:spacing w:after="160" w:line="259" w:lineRule="auto"/>
              <w:rPr>
                <w:rFonts w:ascii="Times New Roman" w:hAnsi="Times New Roman"/>
              </w:rPr>
            </w:pPr>
            <w:r>
              <w:rPr>
                <w:rFonts w:ascii="Times New Roman" w:hAnsi="Times New Roman"/>
              </w:rPr>
              <w:t xml:space="preserve"> </w:t>
            </w:r>
          </w:p>
        </w:tc>
        <w:tc>
          <w:tcPr>
            <w:tcW w:w="1229" w:type="dxa"/>
          </w:tcPr>
          <w:p w14:paraId="5B5179D1" w14:textId="473EEF29" w:rsidR="00E77298" w:rsidRPr="00FD3FF7" w:rsidRDefault="002918C4" w:rsidP="00A11D8B">
            <w:pPr>
              <w:spacing w:after="160" w:line="259" w:lineRule="auto"/>
              <w:rPr>
                <w:rFonts w:ascii="Times New Roman" w:hAnsi="Times New Roman"/>
              </w:rPr>
            </w:pPr>
            <w:r>
              <w:rPr>
                <w:rFonts w:ascii="Times New Roman" w:hAnsi="Times New Roman"/>
              </w:rPr>
              <w:t xml:space="preserve"> </w:t>
            </w:r>
          </w:p>
        </w:tc>
      </w:tr>
      <w:tr w:rsidR="00E77298" w:rsidRPr="00FD3FF7" w14:paraId="51D4C1D6" w14:textId="77777777" w:rsidTr="00A11D8B">
        <w:trPr>
          <w:trHeight w:val="290"/>
        </w:trPr>
        <w:tc>
          <w:tcPr>
            <w:tcW w:w="1808" w:type="dxa"/>
          </w:tcPr>
          <w:p w14:paraId="283298E5" w14:textId="77777777" w:rsidR="00E77298" w:rsidRPr="00FD3FF7" w:rsidRDefault="00E77298" w:rsidP="00A11D8B">
            <w:pPr>
              <w:spacing w:after="160" w:line="259" w:lineRule="auto"/>
              <w:rPr>
                <w:rFonts w:ascii="Times New Roman" w:hAnsi="Times New Roman"/>
              </w:rPr>
            </w:pPr>
            <w:r w:rsidRPr="00FD3FF7">
              <w:rPr>
                <w:rFonts w:ascii="Times New Roman" w:hAnsi="Times New Roman"/>
              </w:rPr>
              <w:t xml:space="preserve"> Capital Projects</w:t>
            </w:r>
          </w:p>
        </w:tc>
        <w:tc>
          <w:tcPr>
            <w:tcW w:w="1377" w:type="dxa"/>
          </w:tcPr>
          <w:p w14:paraId="3820558B" w14:textId="77777777" w:rsidR="00E77298" w:rsidRPr="00FD3FF7" w:rsidRDefault="00E77298" w:rsidP="00A11D8B">
            <w:pPr>
              <w:spacing w:after="160" w:line="259" w:lineRule="auto"/>
              <w:rPr>
                <w:rFonts w:ascii="Times New Roman" w:hAnsi="Times New Roman"/>
              </w:rPr>
            </w:pPr>
          </w:p>
        </w:tc>
        <w:tc>
          <w:tcPr>
            <w:tcW w:w="1229" w:type="dxa"/>
          </w:tcPr>
          <w:p w14:paraId="4B7E92DB" w14:textId="1E393AEB" w:rsidR="00E77298" w:rsidRPr="00FD3FF7" w:rsidRDefault="00E77298" w:rsidP="00A11D8B">
            <w:pPr>
              <w:spacing w:after="160" w:line="259" w:lineRule="auto"/>
              <w:rPr>
                <w:rFonts w:ascii="Times New Roman" w:hAnsi="Times New Roman"/>
              </w:rPr>
            </w:pPr>
          </w:p>
        </w:tc>
      </w:tr>
    </w:tbl>
    <w:p w14:paraId="293D4B34" w14:textId="77777777" w:rsidR="00FD72BC" w:rsidRDefault="00FD72BC">
      <w:pPr>
        <w:suppressAutoHyphens/>
        <w:spacing w:after="0" w:line="240" w:lineRule="auto"/>
        <w:rPr>
          <w:rFonts w:ascii="Times New Roman" w:eastAsia="Times New Roman" w:hAnsi="Times New Roman" w:cs="Times New Roman"/>
        </w:rPr>
      </w:pPr>
    </w:p>
    <w:p w14:paraId="2F7AD80B" w14:textId="4FFD93AD" w:rsidR="00FD72BC" w:rsidRDefault="002E717A">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Motion made by </w:t>
      </w:r>
      <w:r w:rsidR="00E64781">
        <w:rPr>
          <w:rFonts w:ascii="Times New Roman" w:eastAsia="Times New Roman" w:hAnsi="Times New Roman" w:cs="Times New Roman"/>
        </w:rPr>
        <w:t>Trustee Light</w:t>
      </w:r>
      <w:r w:rsidR="009C1A70">
        <w:rPr>
          <w:rFonts w:ascii="Times New Roman" w:eastAsia="Times New Roman" w:hAnsi="Times New Roman" w:cs="Times New Roman"/>
        </w:rPr>
        <w:t>,</w:t>
      </w:r>
      <w:r>
        <w:rPr>
          <w:rFonts w:ascii="Times New Roman" w:eastAsia="Times New Roman" w:hAnsi="Times New Roman" w:cs="Times New Roman"/>
        </w:rPr>
        <w:t xml:space="preserve"> seconded by </w:t>
      </w:r>
      <w:r w:rsidR="00E64781">
        <w:rPr>
          <w:rFonts w:ascii="Times New Roman" w:eastAsia="Times New Roman" w:hAnsi="Times New Roman" w:cs="Times New Roman"/>
        </w:rPr>
        <w:t xml:space="preserve">Deputy Mayor Fralick </w:t>
      </w:r>
      <w:r>
        <w:rPr>
          <w:rFonts w:ascii="Times New Roman" w:eastAsia="Times New Roman" w:hAnsi="Times New Roman" w:cs="Times New Roman"/>
        </w:rPr>
        <w:t xml:space="preserve">to adjourn at </w:t>
      </w:r>
      <w:r w:rsidR="00E64781">
        <w:rPr>
          <w:rFonts w:ascii="Times New Roman" w:eastAsia="Times New Roman" w:hAnsi="Times New Roman" w:cs="Times New Roman"/>
        </w:rPr>
        <w:t>8</w:t>
      </w:r>
      <w:r w:rsidR="00DD7B98">
        <w:rPr>
          <w:rFonts w:ascii="Times New Roman" w:eastAsia="Times New Roman" w:hAnsi="Times New Roman" w:cs="Times New Roman"/>
        </w:rPr>
        <w:t>:</w:t>
      </w:r>
      <w:r w:rsidR="00E64781">
        <w:rPr>
          <w:rFonts w:ascii="Times New Roman" w:eastAsia="Times New Roman" w:hAnsi="Times New Roman" w:cs="Times New Roman"/>
        </w:rPr>
        <w:t>5</w:t>
      </w:r>
      <w:r w:rsidR="001A31A2">
        <w:rPr>
          <w:rFonts w:ascii="Times New Roman" w:eastAsia="Times New Roman" w:hAnsi="Times New Roman" w:cs="Times New Roman"/>
        </w:rPr>
        <w:t>8</w:t>
      </w:r>
      <w:r>
        <w:rPr>
          <w:rFonts w:ascii="Times New Roman" w:eastAsia="Times New Roman" w:hAnsi="Times New Roman" w:cs="Times New Roman"/>
        </w:rPr>
        <w:t xml:space="preserve"> pm.</w:t>
      </w:r>
      <w:r w:rsidR="00D83451">
        <w:rPr>
          <w:rFonts w:ascii="Times New Roman" w:eastAsia="Times New Roman" w:hAnsi="Times New Roman" w:cs="Times New Roman"/>
        </w:rPr>
        <w:t xml:space="preserve"> Motion Approved; All in attendance in favor.</w:t>
      </w:r>
      <w:r>
        <w:rPr>
          <w:rFonts w:ascii="Times New Roman" w:eastAsia="Times New Roman" w:hAnsi="Times New Roman" w:cs="Times New Roman"/>
        </w:rPr>
        <w:t xml:space="preserve"> </w:t>
      </w:r>
    </w:p>
    <w:p w14:paraId="16BEE2C8" w14:textId="77777777" w:rsidR="00FD72BC" w:rsidRDefault="00FD72BC">
      <w:pPr>
        <w:suppressAutoHyphens/>
        <w:spacing w:after="0" w:line="240" w:lineRule="auto"/>
        <w:rPr>
          <w:rFonts w:ascii="Times New Roman" w:eastAsia="Times New Roman" w:hAnsi="Times New Roman" w:cs="Times New Roman"/>
        </w:rPr>
      </w:pPr>
    </w:p>
    <w:p w14:paraId="340EE2C1" w14:textId="77777777" w:rsidR="00FD72BC" w:rsidRDefault="002E717A">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Respectfully submitted,</w:t>
      </w:r>
    </w:p>
    <w:p w14:paraId="282539CE" w14:textId="3095F6BE" w:rsidR="00FD72BC" w:rsidRPr="00BF71A8" w:rsidRDefault="002E717A" w:rsidP="0062525D">
      <w:pPr>
        <w:suppressAutoHyphens/>
        <w:spacing w:after="0" w:line="240" w:lineRule="auto"/>
        <w:rPr>
          <w:rFonts w:ascii="Calibri" w:eastAsia="Calibri" w:hAnsi="Calibri" w:cs="Calibri"/>
        </w:rPr>
      </w:pPr>
      <w:r>
        <w:rPr>
          <w:rFonts w:ascii="Times New Roman" w:eastAsia="Times New Roman" w:hAnsi="Times New Roman" w:cs="Times New Roman"/>
        </w:rPr>
        <w:t>Laura Padbury</w:t>
      </w:r>
    </w:p>
    <w:sectPr w:rsidR="00FD72BC" w:rsidRPr="00BF71A8" w:rsidSect="003C46A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72F5999"/>
    <w:multiLevelType w:val="hybridMultilevel"/>
    <w:tmpl w:val="3714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71984"/>
    <w:multiLevelType w:val="hybridMultilevel"/>
    <w:tmpl w:val="8132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96E50"/>
    <w:multiLevelType w:val="hybridMultilevel"/>
    <w:tmpl w:val="54B4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F6941"/>
    <w:multiLevelType w:val="hybridMultilevel"/>
    <w:tmpl w:val="2100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337E8"/>
    <w:multiLevelType w:val="hybridMultilevel"/>
    <w:tmpl w:val="8384D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C4794"/>
    <w:multiLevelType w:val="hybridMultilevel"/>
    <w:tmpl w:val="7758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75019"/>
    <w:multiLevelType w:val="hybridMultilevel"/>
    <w:tmpl w:val="A69634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1B502F"/>
    <w:multiLevelType w:val="hybridMultilevel"/>
    <w:tmpl w:val="DC4E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4536B"/>
    <w:multiLevelType w:val="hybridMultilevel"/>
    <w:tmpl w:val="DF6EF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467F9B"/>
    <w:multiLevelType w:val="hybridMultilevel"/>
    <w:tmpl w:val="6A16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C6203"/>
    <w:multiLevelType w:val="hybridMultilevel"/>
    <w:tmpl w:val="9612A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00108"/>
    <w:multiLevelType w:val="hybridMultilevel"/>
    <w:tmpl w:val="855ED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5C4A3A"/>
    <w:multiLevelType w:val="hybridMultilevel"/>
    <w:tmpl w:val="9D44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E5EB4"/>
    <w:multiLevelType w:val="hybridMultilevel"/>
    <w:tmpl w:val="B3540C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2F4798"/>
    <w:multiLevelType w:val="hybridMultilevel"/>
    <w:tmpl w:val="AEE07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A407D4"/>
    <w:multiLevelType w:val="hybridMultilevel"/>
    <w:tmpl w:val="7BCE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514A3"/>
    <w:multiLevelType w:val="hybridMultilevel"/>
    <w:tmpl w:val="5F5CE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57F71"/>
    <w:multiLevelType w:val="hybridMultilevel"/>
    <w:tmpl w:val="25605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AB5C46"/>
    <w:multiLevelType w:val="hybridMultilevel"/>
    <w:tmpl w:val="ABA208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4C49F1"/>
    <w:multiLevelType w:val="hybridMultilevel"/>
    <w:tmpl w:val="C6FEB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063093"/>
    <w:multiLevelType w:val="hybridMultilevel"/>
    <w:tmpl w:val="799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B60BF"/>
    <w:multiLevelType w:val="hybridMultilevel"/>
    <w:tmpl w:val="A3BC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A541B"/>
    <w:multiLevelType w:val="hybridMultilevel"/>
    <w:tmpl w:val="CBF04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B70FB7"/>
    <w:multiLevelType w:val="hybridMultilevel"/>
    <w:tmpl w:val="E5DC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03A07"/>
    <w:multiLevelType w:val="hybridMultilevel"/>
    <w:tmpl w:val="B98E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E3B66"/>
    <w:multiLevelType w:val="hybridMultilevel"/>
    <w:tmpl w:val="78DAE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875B8"/>
    <w:multiLevelType w:val="hybridMultilevel"/>
    <w:tmpl w:val="5EE25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D6ED2"/>
    <w:multiLevelType w:val="hybridMultilevel"/>
    <w:tmpl w:val="899C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FE5177"/>
    <w:multiLevelType w:val="hybridMultilevel"/>
    <w:tmpl w:val="DEF2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A415B"/>
    <w:multiLevelType w:val="hybridMultilevel"/>
    <w:tmpl w:val="2070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85A0B"/>
    <w:multiLevelType w:val="hybridMultilevel"/>
    <w:tmpl w:val="4392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821894">
    <w:abstractNumId w:val="18"/>
  </w:num>
  <w:num w:numId="2" w16cid:durableId="864176305">
    <w:abstractNumId w:val="27"/>
  </w:num>
  <w:num w:numId="3" w16cid:durableId="2046825487">
    <w:abstractNumId w:val="14"/>
  </w:num>
  <w:num w:numId="4" w16cid:durableId="1136218620">
    <w:abstractNumId w:val="26"/>
  </w:num>
  <w:num w:numId="5" w16cid:durableId="1673024046">
    <w:abstractNumId w:val="23"/>
  </w:num>
  <w:num w:numId="6" w16cid:durableId="2074887125">
    <w:abstractNumId w:val="4"/>
  </w:num>
  <w:num w:numId="7" w16cid:durableId="523716474">
    <w:abstractNumId w:val="20"/>
  </w:num>
  <w:num w:numId="8" w16cid:durableId="399015317">
    <w:abstractNumId w:val="10"/>
  </w:num>
  <w:num w:numId="9" w16cid:durableId="973751162">
    <w:abstractNumId w:val="21"/>
  </w:num>
  <w:num w:numId="10" w16cid:durableId="2085564509">
    <w:abstractNumId w:val="8"/>
  </w:num>
  <w:num w:numId="11" w16cid:durableId="1560557574">
    <w:abstractNumId w:val="29"/>
  </w:num>
  <w:num w:numId="12" w16cid:durableId="1030299411">
    <w:abstractNumId w:val="25"/>
  </w:num>
  <w:num w:numId="13" w16cid:durableId="1569221599">
    <w:abstractNumId w:val="13"/>
  </w:num>
  <w:num w:numId="14" w16cid:durableId="1391920895">
    <w:abstractNumId w:val="5"/>
  </w:num>
  <w:num w:numId="15" w16cid:durableId="131561273">
    <w:abstractNumId w:val="3"/>
  </w:num>
  <w:num w:numId="16" w16cid:durableId="1313875627">
    <w:abstractNumId w:val="9"/>
  </w:num>
  <w:num w:numId="17" w16cid:durableId="140850529">
    <w:abstractNumId w:val="6"/>
  </w:num>
  <w:num w:numId="18" w16cid:durableId="62993292">
    <w:abstractNumId w:val="16"/>
  </w:num>
  <w:num w:numId="19" w16cid:durableId="969943716">
    <w:abstractNumId w:val="2"/>
  </w:num>
  <w:num w:numId="20" w16cid:durableId="1864130060">
    <w:abstractNumId w:val="15"/>
  </w:num>
  <w:num w:numId="21" w16cid:durableId="1109619289">
    <w:abstractNumId w:val="31"/>
  </w:num>
  <w:num w:numId="22" w16cid:durableId="1634406709">
    <w:abstractNumId w:val="17"/>
  </w:num>
  <w:num w:numId="23" w16cid:durableId="398358177">
    <w:abstractNumId w:val="22"/>
  </w:num>
  <w:num w:numId="24" w16cid:durableId="681055977">
    <w:abstractNumId w:val="11"/>
  </w:num>
  <w:num w:numId="25" w16cid:durableId="1550535001">
    <w:abstractNumId w:val="7"/>
  </w:num>
  <w:num w:numId="26" w16cid:durableId="358165932">
    <w:abstractNumId w:val="19"/>
  </w:num>
  <w:num w:numId="27" w16cid:durableId="1051613309">
    <w:abstractNumId w:val="1"/>
  </w:num>
  <w:num w:numId="28" w16cid:durableId="1805388989">
    <w:abstractNumId w:val="28"/>
  </w:num>
  <w:num w:numId="29" w16cid:durableId="1701126570">
    <w:abstractNumId w:val="12"/>
  </w:num>
  <w:num w:numId="30" w16cid:durableId="663046455">
    <w:abstractNumId w:val="30"/>
  </w:num>
  <w:num w:numId="31" w16cid:durableId="2117944166">
    <w:abstractNumId w:val="24"/>
  </w:num>
  <w:num w:numId="32" w16cid:durableId="127555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BC"/>
    <w:rsid w:val="00002A1D"/>
    <w:rsid w:val="00005328"/>
    <w:rsid w:val="000240EF"/>
    <w:rsid w:val="00034675"/>
    <w:rsid w:val="00036F91"/>
    <w:rsid w:val="0004184E"/>
    <w:rsid w:val="000502FC"/>
    <w:rsid w:val="000644A1"/>
    <w:rsid w:val="00064769"/>
    <w:rsid w:val="00064D10"/>
    <w:rsid w:val="00066C39"/>
    <w:rsid w:val="0007282D"/>
    <w:rsid w:val="0007344C"/>
    <w:rsid w:val="00092DF5"/>
    <w:rsid w:val="000949D6"/>
    <w:rsid w:val="000960A4"/>
    <w:rsid w:val="000A356D"/>
    <w:rsid w:val="000B4A6C"/>
    <w:rsid w:val="000C1891"/>
    <w:rsid w:val="000D310B"/>
    <w:rsid w:val="000F4AF7"/>
    <w:rsid w:val="00100A9D"/>
    <w:rsid w:val="00101BF7"/>
    <w:rsid w:val="00102894"/>
    <w:rsid w:val="00106EE5"/>
    <w:rsid w:val="00110E74"/>
    <w:rsid w:val="0011363D"/>
    <w:rsid w:val="00116CDC"/>
    <w:rsid w:val="00123B73"/>
    <w:rsid w:val="00124AC7"/>
    <w:rsid w:val="0012586B"/>
    <w:rsid w:val="00140CB3"/>
    <w:rsid w:val="00147D4D"/>
    <w:rsid w:val="00151C1A"/>
    <w:rsid w:val="00155456"/>
    <w:rsid w:val="00161F6C"/>
    <w:rsid w:val="00180356"/>
    <w:rsid w:val="00181A30"/>
    <w:rsid w:val="00183EB8"/>
    <w:rsid w:val="00184532"/>
    <w:rsid w:val="001938AB"/>
    <w:rsid w:val="0019564D"/>
    <w:rsid w:val="001A31A2"/>
    <w:rsid w:val="001A6E94"/>
    <w:rsid w:val="001B2599"/>
    <w:rsid w:val="001C403B"/>
    <w:rsid w:val="001D2C50"/>
    <w:rsid w:val="001F0A59"/>
    <w:rsid w:val="00206B23"/>
    <w:rsid w:val="00227594"/>
    <w:rsid w:val="00227654"/>
    <w:rsid w:val="00231D2C"/>
    <w:rsid w:val="00232038"/>
    <w:rsid w:val="00233995"/>
    <w:rsid w:val="00236E13"/>
    <w:rsid w:val="0024094C"/>
    <w:rsid w:val="00265A15"/>
    <w:rsid w:val="00272154"/>
    <w:rsid w:val="00284B45"/>
    <w:rsid w:val="002903EC"/>
    <w:rsid w:val="002918C4"/>
    <w:rsid w:val="00296B6B"/>
    <w:rsid w:val="002A0D37"/>
    <w:rsid w:val="002A1D7B"/>
    <w:rsid w:val="002B5B1D"/>
    <w:rsid w:val="002B60DB"/>
    <w:rsid w:val="002B7838"/>
    <w:rsid w:val="002D245F"/>
    <w:rsid w:val="002E3420"/>
    <w:rsid w:val="002E3721"/>
    <w:rsid w:val="002E54CA"/>
    <w:rsid w:val="002E717A"/>
    <w:rsid w:val="00305EE6"/>
    <w:rsid w:val="003060C9"/>
    <w:rsid w:val="003149BC"/>
    <w:rsid w:val="003255A2"/>
    <w:rsid w:val="003272AB"/>
    <w:rsid w:val="00347238"/>
    <w:rsid w:val="003626E6"/>
    <w:rsid w:val="00363A3E"/>
    <w:rsid w:val="00365D6D"/>
    <w:rsid w:val="00366A22"/>
    <w:rsid w:val="00367702"/>
    <w:rsid w:val="00380566"/>
    <w:rsid w:val="00385ACA"/>
    <w:rsid w:val="0039420E"/>
    <w:rsid w:val="00396801"/>
    <w:rsid w:val="003A48BF"/>
    <w:rsid w:val="003A57E6"/>
    <w:rsid w:val="003B5B06"/>
    <w:rsid w:val="003C3CF3"/>
    <w:rsid w:val="003C46A7"/>
    <w:rsid w:val="003C7E54"/>
    <w:rsid w:val="003D1370"/>
    <w:rsid w:val="003D35E5"/>
    <w:rsid w:val="003D78FF"/>
    <w:rsid w:val="00413F9B"/>
    <w:rsid w:val="00417491"/>
    <w:rsid w:val="00422F4C"/>
    <w:rsid w:val="0042594A"/>
    <w:rsid w:val="004262B5"/>
    <w:rsid w:val="00431854"/>
    <w:rsid w:val="00431884"/>
    <w:rsid w:val="0043508D"/>
    <w:rsid w:val="0043529C"/>
    <w:rsid w:val="00457FA0"/>
    <w:rsid w:val="004607EA"/>
    <w:rsid w:val="00462FBD"/>
    <w:rsid w:val="00463A44"/>
    <w:rsid w:val="004647AF"/>
    <w:rsid w:val="004658E1"/>
    <w:rsid w:val="004800FD"/>
    <w:rsid w:val="00483E64"/>
    <w:rsid w:val="00494C18"/>
    <w:rsid w:val="00496E17"/>
    <w:rsid w:val="004B1E28"/>
    <w:rsid w:val="004B33EB"/>
    <w:rsid w:val="004C67A0"/>
    <w:rsid w:val="004D6084"/>
    <w:rsid w:val="004E267D"/>
    <w:rsid w:val="004F2416"/>
    <w:rsid w:val="004F4435"/>
    <w:rsid w:val="004F50C2"/>
    <w:rsid w:val="005246FB"/>
    <w:rsid w:val="00526AAA"/>
    <w:rsid w:val="005416ED"/>
    <w:rsid w:val="0055240B"/>
    <w:rsid w:val="005547D7"/>
    <w:rsid w:val="00555DA4"/>
    <w:rsid w:val="00560104"/>
    <w:rsid w:val="00564999"/>
    <w:rsid w:val="0057000D"/>
    <w:rsid w:val="00575C38"/>
    <w:rsid w:val="00590F90"/>
    <w:rsid w:val="00591E5E"/>
    <w:rsid w:val="0059701A"/>
    <w:rsid w:val="005B1D23"/>
    <w:rsid w:val="005D417B"/>
    <w:rsid w:val="005E3A87"/>
    <w:rsid w:val="005E4A25"/>
    <w:rsid w:val="00601B8A"/>
    <w:rsid w:val="00605DD9"/>
    <w:rsid w:val="0062030C"/>
    <w:rsid w:val="0062525D"/>
    <w:rsid w:val="0063276E"/>
    <w:rsid w:val="00633F4A"/>
    <w:rsid w:val="006374B5"/>
    <w:rsid w:val="0066345C"/>
    <w:rsid w:val="00667168"/>
    <w:rsid w:val="00673C16"/>
    <w:rsid w:val="006754ED"/>
    <w:rsid w:val="00675EDB"/>
    <w:rsid w:val="006809D8"/>
    <w:rsid w:val="00680E4B"/>
    <w:rsid w:val="00683EF4"/>
    <w:rsid w:val="006850CE"/>
    <w:rsid w:val="00685336"/>
    <w:rsid w:val="006873BD"/>
    <w:rsid w:val="00697117"/>
    <w:rsid w:val="00697494"/>
    <w:rsid w:val="006A43D1"/>
    <w:rsid w:val="006A4825"/>
    <w:rsid w:val="006A64B6"/>
    <w:rsid w:val="006B29F3"/>
    <w:rsid w:val="006C10D4"/>
    <w:rsid w:val="006C123E"/>
    <w:rsid w:val="006C4D56"/>
    <w:rsid w:val="006C718A"/>
    <w:rsid w:val="006C720F"/>
    <w:rsid w:val="006D1E46"/>
    <w:rsid w:val="006D2E27"/>
    <w:rsid w:val="006F0D4D"/>
    <w:rsid w:val="006F4DF4"/>
    <w:rsid w:val="006F7580"/>
    <w:rsid w:val="00704DD7"/>
    <w:rsid w:val="00710BAA"/>
    <w:rsid w:val="00712600"/>
    <w:rsid w:val="007167F0"/>
    <w:rsid w:val="007250C9"/>
    <w:rsid w:val="0073655C"/>
    <w:rsid w:val="00744AB0"/>
    <w:rsid w:val="00751327"/>
    <w:rsid w:val="00772536"/>
    <w:rsid w:val="00783095"/>
    <w:rsid w:val="00784907"/>
    <w:rsid w:val="00796B73"/>
    <w:rsid w:val="007B23BE"/>
    <w:rsid w:val="007B4059"/>
    <w:rsid w:val="007B40AE"/>
    <w:rsid w:val="007C6901"/>
    <w:rsid w:val="007D49D3"/>
    <w:rsid w:val="0080247E"/>
    <w:rsid w:val="00812069"/>
    <w:rsid w:val="00812E72"/>
    <w:rsid w:val="00815A17"/>
    <w:rsid w:val="008214E2"/>
    <w:rsid w:val="00837ABD"/>
    <w:rsid w:val="00851C11"/>
    <w:rsid w:val="00856275"/>
    <w:rsid w:val="0085636F"/>
    <w:rsid w:val="00866F58"/>
    <w:rsid w:val="0087186E"/>
    <w:rsid w:val="0087731E"/>
    <w:rsid w:val="00882519"/>
    <w:rsid w:val="00884BBD"/>
    <w:rsid w:val="008877BA"/>
    <w:rsid w:val="008936CD"/>
    <w:rsid w:val="00896DC7"/>
    <w:rsid w:val="00896E9A"/>
    <w:rsid w:val="008A4244"/>
    <w:rsid w:val="008B672B"/>
    <w:rsid w:val="008B7C4C"/>
    <w:rsid w:val="008D7DE4"/>
    <w:rsid w:val="008F33DF"/>
    <w:rsid w:val="008F3DF6"/>
    <w:rsid w:val="00900317"/>
    <w:rsid w:val="00900E80"/>
    <w:rsid w:val="009128ED"/>
    <w:rsid w:val="00920452"/>
    <w:rsid w:val="00920D8F"/>
    <w:rsid w:val="00927DF1"/>
    <w:rsid w:val="00950E25"/>
    <w:rsid w:val="00986B64"/>
    <w:rsid w:val="00990928"/>
    <w:rsid w:val="009A6B98"/>
    <w:rsid w:val="009A76B7"/>
    <w:rsid w:val="009B3097"/>
    <w:rsid w:val="009B4EB5"/>
    <w:rsid w:val="009C1A70"/>
    <w:rsid w:val="009C5DD0"/>
    <w:rsid w:val="009C7740"/>
    <w:rsid w:val="009D1635"/>
    <w:rsid w:val="009D2701"/>
    <w:rsid w:val="009D2B98"/>
    <w:rsid w:val="009D3953"/>
    <w:rsid w:val="009E0570"/>
    <w:rsid w:val="009E0A81"/>
    <w:rsid w:val="009E4B54"/>
    <w:rsid w:val="009E78CF"/>
    <w:rsid w:val="009F5CC7"/>
    <w:rsid w:val="009F60C4"/>
    <w:rsid w:val="009F7A08"/>
    <w:rsid w:val="00A10A84"/>
    <w:rsid w:val="00A54D3C"/>
    <w:rsid w:val="00A61893"/>
    <w:rsid w:val="00A62C72"/>
    <w:rsid w:val="00A65AD9"/>
    <w:rsid w:val="00A6709E"/>
    <w:rsid w:val="00A728EE"/>
    <w:rsid w:val="00A75608"/>
    <w:rsid w:val="00AA6106"/>
    <w:rsid w:val="00AB2DF6"/>
    <w:rsid w:val="00AC24E3"/>
    <w:rsid w:val="00AC34C4"/>
    <w:rsid w:val="00AD61FD"/>
    <w:rsid w:val="00AE78EE"/>
    <w:rsid w:val="00AF3F4F"/>
    <w:rsid w:val="00AF6D51"/>
    <w:rsid w:val="00B0453C"/>
    <w:rsid w:val="00B15335"/>
    <w:rsid w:val="00B2100F"/>
    <w:rsid w:val="00B2412F"/>
    <w:rsid w:val="00B275A9"/>
    <w:rsid w:val="00B35436"/>
    <w:rsid w:val="00B5301E"/>
    <w:rsid w:val="00B553EE"/>
    <w:rsid w:val="00B727C9"/>
    <w:rsid w:val="00B745A5"/>
    <w:rsid w:val="00B854B5"/>
    <w:rsid w:val="00B9624C"/>
    <w:rsid w:val="00BA16FD"/>
    <w:rsid w:val="00BA6133"/>
    <w:rsid w:val="00BA6B79"/>
    <w:rsid w:val="00BE27CC"/>
    <w:rsid w:val="00BF71A8"/>
    <w:rsid w:val="00C05EFC"/>
    <w:rsid w:val="00C11A01"/>
    <w:rsid w:val="00C1257D"/>
    <w:rsid w:val="00C1299B"/>
    <w:rsid w:val="00C13899"/>
    <w:rsid w:val="00C1528A"/>
    <w:rsid w:val="00C20B48"/>
    <w:rsid w:val="00C2302B"/>
    <w:rsid w:val="00C5174A"/>
    <w:rsid w:val="00C54F3E"/>
    <w:rsid w:val="00C55C76"/>
    <w:rsid w:val="00C57B18"/>
    <w:rsid w:val="00C60FF7"/>
    <w:rsid w:val="00C63B79"/>
    <w:rsid w:val="00C713B6"/>
    <w:rsid w:val="00C7283F"/>
    <w:rsid w:val="00C7472F"/>
    <w:rsid w:val="00C7614B"/>
    <w:rsid w:val="00C77394"/>
    <w:rsid w:val="00C8533E"/>
    <w:rsid w:val="00C855E8"/>
    <w:rsid w:val="00C870D5"/>
    <w:rsid w:val="00C8718C"/>
    <w:rsid w:val="00CA5C95"/>
    <w:rsid w:val="00CB54CB"/>
    <w:rsid w:val="00CC53A4"/>
    <w:rsid w:val="00CE166C"/>
    <w:rsid w:val="00CE31F0"/>
    <w:rsid w:val="00D01BD8"/>
    <w:rsid w:val="00D02F55"/>
    <w:rsid w:val="00D0500D"/>
    <w:rsid w:val="00D07A2A"/>
    <w:rsid w:val="00D141B7"/>
    <w:rsid w:val="00D30574"/>
    <w:rsid w:val="00D60FFD"/>
    <w:rsid w:val="00D67A36"/>
    <w:rsid w:val="00D67C15"/>
    <w:rsid w:val="00D74731"/>
    <w:rsid w:val="00D77D1A"/>
    <w:rsid w:val="00D83451"/>
    <w:rsid w:val="00D8484D"/>
    <w:rsid w:val="00DB76EA"/>
    <w:rsid w:val="00DC7567"/>
    <w:rsid w:val="00DD2010"/>
    <w:rsid w:val="00DD76C2"/>
    <w:rsid w:val="00DD7B98"/>
    <w:rsid w:val="00DE2965"/>
    <w:rsid w:val="00DE46F5"/>
    <w:rsid w:val="00E4285C"/>
    <w:rsid w:val="00E50A3A"/>
    <w:rsid w:val="00E64781"/>
    <w:rsid w:val="00E64CAF"/>
    <w:rsid w:val="00E77298"/>
    <w:rsid w:val="00E837C2"/>
    <w:rsid w:val="00E861C1"/>
    <w:rsid w:val="00E903D9"/>
    <w:rsid w:val="00EB2933"/>
    <w:rsid w:val="00EB3409"/>
    <w:rsid w:val="00EC65F3"/>
    <w:rsid w:val="00EC73F2"/>
    <w:rsid w:val="00EE1BBE"/>
    <w:rsid w:val="00EE1EF9"/>
    <w:rsid w:val="00EE7BBA"/>
    <w:rsid w:val="00EF654F"/>
    <w:rsid w:val="00F00A20"/>
    <w:rsid w:val="00F072FA"/>
    <w:rsid w:val="00F34413"/>
    <w:rsid w:val="00F35FD9"/>
    <w:rsid w:val="00F43FBC"/>
    <w:rsid w:val="00F53554"/>
    <w:rsid w:val="00F62B64"/>
    <w:rsid w:val="00F6482F"/>
    <w:rsid w:val="00F65EAE"/>
    <w:rsid w:val="00F71D62"/>
    <w:rsid w:val="00F7235A"/>
    <w:rsid w:val="00F81B8F"/>
    <w:rsid w:val="00F84DD7"/>
    <w:rsid w:val="00F876D3"/>
    <w:rsid w:val="00FA125E"/>
    <w:rsid w:val="00FA5398"/>
    <w:rsid w:val="00FA539E"/>
    <w:rsid w:val="00FA6253"/>
    <w:rsid w:val="00FB6734"/>
    <w:rsid w:val="00FD191E"/>
    <w:rsid w:val="00FD27F4"/>
    <w:rsid w:val="00FD72BC"/>
    <w:rsid w:val="00FD7570"/>
    <w:rsid w:val="00FD7C13"/>
    <w:rsid w:val="00FF0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30BE"/>
  <w15:docId w15:val="{70267AD6-81F2-48D4-BD10-EBC30FAB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E54"/>
    <w:rPr>
      <w:rFonts w:ascii="Segoe UI" w:hAnsi="Segoe UI" w:cs="Segoe UI"/>
      <w:sz w:val="18"/>
      <w:szCs w:val="18"/>
    </w:rPr>
  </w:style>
  <w:style w:type="paragraph" w:customStyle="1" w:styleId="Standard">
    <w:name w:val="Standard"/>
    <w:rsid w:val="0057000D"/>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ListParagraph">
    <w:name w:val="List Paragraph"/>
    <w:basedOn w:val="Normal"/>
    <w:uiPriority w:val="34"/>
    <w:qFormat/>
    <w:rsid w:val="00140CB3"/>
    <w:pPr>
      <w:ind w:left="720"/>
      <w:contextualSpacing/>
    </w:pPr>
  </w:style>
  <w:style w:type="table" w:customStyle="1" w:styleId="TableGrid1">
    <w:name w:val="Table Grid1"/>
    <w:basedOn w:val="TableNormal"/>
    <w:next w:val="TableGrid"/>
    <w:uiPriority w:val="39"/>
    <w:rsid w:val="00E7729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7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4244"/>
    <w:pPr>
      <w:spacing w:after="0" w:line="240" w:lineRule="auto"/>
    </w:pPr>
    <w:rPr>
      <w:rFonts w:eastAsiaTheme="minorHAnsi"/>
    </w:rPr>
  </w:style>
  <w:style w:type="paragraph" w:styleId="NormalWeb">
    <w:name w:val="Normal (Web)"/>
    <w:basedOn w:val="Normal"/>
    <w:uiPriority w:val="99"/>
    <w:semiHidden/>
    <w:unhideWhenUsed/>
    <w:rsid w:val="007B40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40AE"/>
    <w:rPr>
      <w:b/>
      <w:bCs/>
    </w:rPr>
  </w:style>
  <w:style w:type="paragraph" w:styleId="BodyText">
    <w:name w:val="Body Text"/>
    <w:basedOn w:val="Normal"/>
    <w:link w:val="BodyTextChar"/>
    <w:uiPriority w:val="1"/>
    <w:qFormat/>
    <w:rsid w:val="003C46A7"/>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3C46A7"/>
    <w:rPr>
      <w:rFonts w:ascii="Calibri" w:eastAsia="Calibri" w:hAnsi="Calibri" w:cs="Calibri"/>
      <w:sz w:val="24"/>
      <w:szCs w:val="24"/>
      <w:lang w:bidi="en-US"/>
    </w:rPr>
  </w:style>
  <w:style w:type="character" w:styleId="CommentReference">
    <w:name w:val="annotation reference"/>
    <w:basedOn w:val="DefaultParagraphFont"/>
    <w:uiPriority w:val="99"/>
    <w:semiHidden/>
    <w:unhideWhenUsed/>
    <w:rsid w:val="003C46A7"/>
    <w:rPr>
      <w:sz w:val="16"/>
      <w:szCs w:val="16"/>
    </w:rPr>
  </w:style>
  <w:style w:type="paragraph" w:styleId="Title">
    <w:name w:val="Title"/>
    <w:basedOn w:val="Normal"/>
    <w:link w:val="TitleChar"/>
    <w:qFormat/>
    <w:rsid w:val="006C72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i/>
      <w:sz w:val="28"/>
      <w:szCs w:val="20"/>
      <w:u w:val="single"/>
    </w:rPr>
  </w:style>
  <w:style w:type="character" w:customStyle="1" w:styleId="TitleChar">
    <w:name w:val="Title Char"/>
    <w:basedOn w:val="DefaultParagraphFont"/>
    <w:link w:val="Title"/>
    <w:rsid w:val="006C720F"/>
    <w:rPr>
      <w:rFonts w:ascii="Times New Roman" w:eastAsia="Times New Roman" w:hAnsi="Times New Roman" w:cs="Times New Roman"/>
      <w:b/>
      <w:i/>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88357">
      <w:bodyDiv w:val="1"/>
      <w:marLeft w:val="0"/>
      <w:marRight w:val="0"/>
      <w:marTop w:val="0"/>
      <w:marBottom w:val="0"/>
      <w:divBdr>
        <w:top w:val="none" w:sz="0" w:space="0" w:color="auto"/>
        <w:left w:val="none" w:sz="0" w:space="0" w:color="auto"/>
        <w:bottom w:val="none" w:sz="0" w:space="0" w:color="auto"/>
        <w:right w:val="none" w:sz="0" w:space="0" w:color="auto"/>
      </w:divBdr>
    </w:div>
    <w:div w:id="522935205">
      <w:bodyDiv w:val="1"/>
      <w:marLeft w:val="0"/>
      <w:marRight w:val="0"/>
      <w:marTop w:val="0"/>
      <w:marBottom w:val="0"/>
      <w:divBdr>
        <w:top w:val="none" w:sz="0" w:space="0" w:color="auto"/>
        <w:left w:val="none" w:sz="0" w:space="0" w:color="auto"/>
        <w:bottom w:val="none" w:sz="0" w:space="0" w:color="auto"/>
        <w:right w:val="none" w:sz="0" w:space="0" w:color="auto"/>
      </w:divBdr>
    </w:div>
    <w:div w:id="1901019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EEC51-21CE-46EC-B1E1-9AC91181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Treasurer</dc:creator>
  <cp:lastModifiedBy>Robin Quail</cp:lastModifiedBy>
  <cp:revision>2</cp:revision>
  <cp:lastPrinted>2026-02-27T16:41:00Z</cp:lastPrinted>
  <dcterms:created xsi:type="dcterms:W3CDTF">2026-04-02T15:19:00Z</dcterms:created>
  <dcterms:modified xsi:type="dcterms:W3CDTF">2026-04-02T15:19:00Z</dcterms:modified>
</cp:coreProperties>
</file>